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5305F" w14:textId="77777777" w:rsidR="00EB4D5A" w:rsidRPr="006605A6" w:rsidRDefault="00EB4D5A" w:rsidP="00EB4D5A">
      <w:pPr>
        <w:spacing w:before="240" w:after="240"/>
        <w:jc w:val="center"/>
        <w:rPr>
          <w:rFonts w:ascii="Arial" w:eastAsia="Arial" w:hAnsi="Arial" w:cs="Arial"/>
          <w:b/>
          <w:bCs/>
          <w:sz w:val="22"/>
          <w:szCs w:val="22"/>
          <w:lang w:val="lv-LV"/>
        </w:rPr>
      </w:pPr>
      <w:r w:rsidRPr="006605A6">
        <w:rPr>
          <w:rFonts w:ascii="Arial" w:eastAsia="Arial" w:hAnsi="Arial" w:cs="Arial"/>
          <w:b/>
          <w:bCs/>
          <w:sz w:val="22"/>
          <w:szCs w:val="22"/>
          <w:lang w:val="lv-LV"/>
        </w:rPr>
        <w:t xml:space="preserve">Rimi Rīgas maratons izsludina Latvijas elites programmu un “DPD FAST” dalības noteikumus ātrākajiem </w:t>
      </w:r>
      <w:proofErr w:type="spellStart"/>
      <w:r w:rsidRPr="006605A6">
        <w:rPr>
          <w:rFonts w:ascii="Arial" w:eastAsia="Arial" w:hAnsi="Arial" w:cs="Arial"/>
          <w:b/>
          <w:bCs/>
          <w:sz w:val="22"/>
          <w:szCs w:val="22"/>
          <w:lang w:val="lv-LV"/>
        </w:rPr>
        <w:t>amatier</w:t>
      </w:r>
      <w:proofErr w:type="spellEnd"/>
      <w:r w:rsidRPr="006605A6">
        <w:rPr>
          <w:rFonts w:ascii="Arial" w:eastAsia="Arial" w:hAnsi="Arial" w:cs="Arial"/>
          <w:b/>
          <w:bCs/>
          <w:sz w:val="22"/>
          <w:szCs w:val="22"/>
          <w:lang w:val="lv-LV"/>
        </w:rPr>
        <w:t>-skrējējiem</w:t>
      </w:r>
    </w:p>
    <w:p w14:paraId="723D64C8" w14:textId="77777777" w:rsidR="00EB4D5A" w:rsidRPr="006605A6" w:rsidRDefault="00EB4D5A" w:rsidP="00EB4D5A">
      <w:pPr>
        <w:spacing w:before="240" w:after="240"/>
        <w:jc w:val="both"/>
        <w:rPr>
          <w:rFonts w:ascii="Arial" w:eastAsia="Arial" w:hAnsi="Arial" w:cs="Arial"/>
          <w:sz w:val="22"/>
          <w:szCs w:val="22"/>
          <w:lang w:val="lv-LV"/>
        </w:rPr>
      </w:pPr>
      <w:r w:rsidRPr="006605A6">
        <w:rPr>
          <w:rFonts w:ascii="Arial" w:eastAsia="Arial" w:hAnsi="Arial" w:cs="Arial"/>
          <w:sz w:val="22"/>
          <w:szCs w:val="22"/>
          <w:lang w:val="lv-LV"/>
        </w:rPr>
        <w:t>Informācija medijiem</w:t>
      </w:r>
    </w:p>
    <w:p w14:paraId="3850364E" w14:textId="450A7FD0" w:rsidR="00EB4D5A" w:rsidRPr="006605A6" w:rsidRDefault="00EB4D5A" w:rsidP="00EB4D5A">
      <w:pPr>
        <w:spacing w:before="240" w:after="240"/>
        <w:jc w:val="both"/>
        <w:rPr>
          <w:rFonts w:ascii="Arial" w:eastAsia="Arial" w:hAnsi="Arial" w:cs="Arial"/>
          <w:sz w:val="22"/>
          <w:szCs w:val="22"/>
          <w:lang w:val="lv-LV"/>
        </w:rPr>
      </w:pPr>
      <w:r w:rsidRPr="006605A6">
        <w:rPr>
          <w:rFonts w:ascii="Arial" w:eastAsia="Arial" w:hAnsi="Arial" w:cs="Arial"/>
          <w:sz w:val="22"/>
          <w:szCs w:val="22"/>
          <w:lang w:val="lv-LV"/>
        </w:rPr>
        <w:t>Rīgā, 2026.</w:t>
      </w:r>
      <w:r w:rsidR="00F444B5">
        <w:rPr>
          <w:rFonts w:ascii="Arial" w:eastAsia="Arial" w:hAnsi="Arial" w:cs="Arial"/>
          <w:sz w:val="22"/>
          <w:szCs w:val="22"/>
          <w:lang w:val="lv-LV"/>
        </w:rPr>
        <w:t> </w:t>
      </w:r>
      <w:r w:rsidRPr="006605A6">
        <w:rPr>
          <w:rFonts w:ascii="Arial" w:eastAsia="Arial" w:hAnsi="Arial" w:cs="Arial"/>
          <w:sz w:val="22"/>
          <w:szCs w:val="22"/>
          <w:lang w:val="lv-LV"/>
        </w:rPr>
        <w:t>gada 28.</w:t>
      </w:r>
      <w:r w:rsidR="00F444B5">
        <w:rPr>
          <w:rFonts w:ascii="Arial" w:eastAsia="Arial" w:hAnsi="Arial" w:cs="Arial"/>
          <w:sz w:val="22"/>
          <w:szCs w:val="22"/>
          <w:lang w:val="lv-LV"/>
        </w:rPr>
        <w:t> </w:t>
      </w:r>
      <w:r w:rsidRPr="006605A6">
        <w:rPr>
          <w:rFonts w:ascii="Arial" w:eastAsia="Arial" w:hAnsi="Arial" w:cs="Arial"/>
          <w:sz w:val="22"/>
          <w:szCs w:val="22"/>
          <w:lang w:val="lv-LV"/>
        </w:rPr>
        <w:t>janvārī</w:t>
      </w:r>
    </w:p>
    <w:p w14:paraId="78402C85" w14:textId="6ECB04E1" w:rsidR="00EB4D5A" w:rsidRPr="006605A6" w:rsidRDefault="00EB4D5A" w:rsidP="00EB4D5A">
      <w:pPr>
        <w:spacing w:before="240" w:after="240"/>
        <w:jc w:val="both"/>
        <w:rPr>
          <w:rFonts w:ascii="Arial" w:eastAsia="Arial" w:hAnsi="Arial" w:cs="Arial"/>
          <w:b/>
          <w:bCs/>
          <w:sz w:val="22"/>
          <w:szCs w:val="22"/>
          <w:lang w:val="lv-LV"/>
        </w:rPr>
      </w:pPr>
      <w:r w:rsidRPr="006605A6">
        <w:rPr>
          <w:rFonts w:ascii="Arial" w:eastAsia="Arial" w:hAnsi="Arial" w:cs="Arial"/>
          <w:b/>
          <w:bCs/>
          <w:sz w:val="22"/>
          <w:szCs w:val="22"/>
          <w:lang w:val="lv-LV"/>
        </w:rPr>
        <w:t xml:space="preserve">Rimi Rīgas maratons oficiāli atklāj Latvijas elites skrējēju programmu, kuras mērķis ir sniegt atbalstu gan pieredzējušiem garo distanču meistariem, gan uzlecošajām zvaigznēm. Dalībnieki, kuru rezultāti atbildīs noteiktajiem kvalifikācijas kritērijiem, iegūs tiesības startēt no pirmā starta koridora. Programma Latvijas skrējējiem nodrošinās iespēju ne tikai uzrādīt augstvērtīgus rezultātus, plecu pie pleca sacenšoties ar spēcīgiem ārvalstu atlētiem, bet arī cīnīties par vērtīgām naudas balvām. Savukārt ar </w:t>
      </w:r>
      <w:r w:rsidR="0023476D" w:rsidRPr="006605A6">
        <w:rPr>
          <w:rFonts w:ascii="Arial" w:eastAsia="Arial" w:hAnsi="Arial" w:cs="Arial"/>
          <w:b/>
          <w:bCs/>
          <w:sz w:val="22"/>
          <w:szCs w:val="22"/>
          <w:lang w:val="lv-LV"/>
        </w:rPr>
        <w:t>“</w:t>
      </w:r>
      <w:r w:rsidRPr="006605A6">
        <w:rPr>
          <w:rFonts w:ascii="Arial" w:eastAsia="Arial" w:hAnsi="Arial" w:cs="Arial"/>
          <w:b/>
          <w:bCs/>
          <w:sz w:val="22"/>
          <w:szCs w:val="22"/>
          <w:lang w:val="lv-LV"/>
        </w:rPr>
        <w:t>DPD</w:t>
      </w:r>
      <w:r w:rsidR="0023476D" w:rsidRPr="006605A6">
        <w:rPr>
          <w:rFonts w:ascii="Arial" w:eastAsia="Arial" w:hAnsi="Arial" w:cs="Arial"/>
          <w:b/>
          <w:bCs/>
          <w:sz w:val="22"/>
          <w:szCs w:val="22"/>
          <w:lang w:val="lv-LV"/>
        </w:rPr>
        <w:t xml:space="preserve"> Latvija”</w:t>
      </w:r>
      <w:r w:rsidRPr="006605A6">
        <w:rPr>
          <w:rFonts w:ascii="Arial" w:eastAsia="Arial" w:hAnsi="Arial" w:cs="Arial"/>
          <w:b/>
          <w:bCs/>
          <w:sz w:val="22"/>
          <w:szCs w:val="22"/>
          <w:lang w:val="lv-LV"/>
        </w:rPr>
        <w:t xml:space="preserve"> atbalstu tapusī “DPD FAST” programma, nodrošin</w:t>
      </w:r>
      <w:r w:rsidR="0023476D" w:rsidRPr="006605A6">
        <w:rPr>
          <w:rFonts w:ascii="Arial" w:eastAsia="Arial" w:hAnsi="Arial" w:cs="Arial"/>
          <w:b/>
          <w:bCs/>
          <w:sz w:val="22"/>
          <w:szCs w:val="22"/>
          <w:lang w:val="lv-LV"/>
        </w:rPr>
        <w:t xml:space="preserve">ās </w:t>
      </w:r>
      <w:r w:rsidRPr="006605A6">
        <w:rPr>
          <w:rFonts w:ascii="Arial" w:eastAsia="Arial" w:hAnsi="Arial" w:cs="Arial"/>
          <w:b/>
          <w:bCs/>
          <w:sz w:val="22"/>
          <w:szCs w:val="22"/>
          <w:lang w:val="lv-LV"/>
        </w:rPr>
        <w:t xml:space="preserve">priekšrocības ātrākajiem </w:t>
      </w:r>
      <w:proofErr w:type="spellStart"/>
      <w:r w:rsidRPr="006605A6">
        <w:rPr>
          <w:rFonts w:ascii="Arial" w:eastAsia="Arial" w:hAnsi="Arial" w:cs="Arial"/>
          <w:b/>
          <w:bCs/>
          <w:sz w:val="22"/>
          <w:szCs w:val="22"/>
          <w:lang w:val="lv-LV"/>
        </w:rPr>
        <w:t>amatier</w:t>
      </w:r>
      <w:proofErr w:type="spellEnd"/>
      <w:r w:rsidRPr="006605A6">
        <w:rPr>
          <w:rFonts w:ascii="Arial" w:eastAsia="Arial" w:hAnsi="Arial" w:cs="Arial"/>
          <w:b/>
          <w:bCs/>
          <w:sz w:val="22"/>
          <w:szCs w:val="22"/>
          <w:lang w:val="lv-LV"/>
        </w:rPr>
        <w:t>-skrējējiem.</w:t>
      </w:r>
    </w:p>
    <w:p w14:paraId="50F8D085" w14:textId="14B75D72" w:rsidR="00EB4D5A" w:rsidRPr="006605A6" w:rsidRDefault="00EB4D5A" w:rsidP="00EB4D5A">
      <w:pPr>
        <w:spacing w:before="240" w:after="240"/>
        <w:jc w:val="both"/>
        <w:rPr>
          <w:rFonts w:ascii="Arial" w:eastAsia="Arial" w:hAnsi="Arial" w:cs="Arial"/>
          <w:sz w:val="22"/>
          <w:szCs w:val="22"/>
          <w:lang w:val="lv-LV"/>
        </w:rPr>
      </w:pPr>
      <w:r w:rsidRPr="006605A6">
        <w:rPr>
          <w:rFonts w:ascii="Arial" w:eastAsia="Arial" w:hAnsi="Arial" w:cs="Arial"/>
          <w:sz w:val="22"/>
          <w:szCs w:val="22"/>
          <w:lang w:val="lv-LV"/>
        </w:rPr>
        <w:t xml:space="preserve">Rimi Rīgas maratons ir vienīgais skriešanas notikums pasaulē, kas vienā nedēļas nogalē apvieno četrus augstākās raudzes skriešanas notikumus, distances, kurām piešķirtas Pasaules Vieglatlētikas savienības kvalitātes zīmes </w:t>
      </w:r>
      <w:r w:rsidRPr="006605A6">
        <w:rPr>
          <w:rFonts w:ascii="Arial" w:eastAsia="Arial" w:hAnsi="Arial" w:cs="Arial"/>
          <w:i/>
          <w:iCs/>
          <w:sz w:val="22"/>
          <w:szCs w:val="22"/>
          <w:lang w:val="lv-LV"/>
        </w:rPr>
        <w:t xml:space="preserve">World Athletics Road </w:t>
      </w:r>
      <w:proofErr w:type="spellStart"/>
      <w:r w:rsidRPr="006605A6">
        <w:rPr>
          <w:rFonts w:ascii="Arial" w:eastAsia="Arial" w:hAnsi="Arial" w:cs="Arial"/>
          <w:i/>
          <w:iCs/>
          <w:sz w:val="22"/>
          <w:szCs w:val="22"/>
          <w:lang w:val="lv-LV"/>
        </w:rPr>
        <w:t>Race</w:t>
      </w:r>
      <w:proofErr w:type="spellEnd"/>
      <w:r w:rsidRPr="006605A6">
        <w:rPr>
          <w:rFonts w:ascii="Arial" w:eastAsia="Arial" w:hAnsi="Arial" w:cs="Arial"/>
          <w:i/>
          <w:iCs/>
          <w:sz w:val="22"/>
          <w:szCs w:val="22"/>
          <w:lang w:val="lv-LV"/>
        </w:rPr>
        <w:t xml:space="preserve"> </w:t>
      </w:r>
      <w:proofErr w:type="spellStart"/>
      <w:r w:rsidRPr="006605A6">
        <w:rPr>
          <w:rFonts w:ascii="Arial" w:eastAsia="Arial" w:hAnsi="Arial" w:cs="Arial"/>
          <w:i/>
          <w:iCs/>
          <w:sz w:val="22"/>
          <w:szCs w:val="22"/>
          <w:lang w:val="lv-LV"/>
        </w:rPr>
        <w:t>Label</w:t>
      </w:r>
      <w:proofErr w:type="spellEnd"/>
      <w:r w:rsidRPr="006605A6">
        <w:rPr>
          <w:rFonts w:ascii="Arial" w:eastAsia="Arial" w:hAnsi="Arial" w:cs="Arial"/>
          <w:sz w:val="22"/>
          <w:szCs w:val="22"/>
          <w:lang w:val="lv-LV"/>
        </w:rPr>
        <w:t>. Turklāt maratona un jūdzes distances arī 2026.</w:t>
      </w:r>
      <w:r w:rsidR="00CC308D">
        <w:rPr>
          <w:rFonts w:ascii="Arial" w:eastAsia="Arial" w:hAnsi="Arial" w:cs="Arial"/>
          <w:sz w:val="22"/>
          <w:szCs w:val="22"/>
          <w:lang w:val="lv-LV"/>
        </w:rPr>
        <w:t> </w:t>
      </w:r>
      <w:r w:rsidRPr="006605A6">
        <w:rPr>
          <w:rFonts w:ascii="Arial" w:eastAsia="Arial" w:hAnsi="Arial" w:cs="Arial"/>
          <w:sz w:val="22"/>
          <w:szCs w:val="22"/>
          <w:lang w:val="lv-LV"/>
        </w:rPr>
        <w:t>gadā leposies ar Latvijas čempionāta statusu, ļaujot sportistiem cīnīties par valsts čempionu tituliem galvaspilsētas sirdī, tostarp trasē, kurā 2023.</w:t>
      </w:r>
      <w:r w:rsidR="00CC308D">
        <w:rPr>
          <w:rFonts w:ascii="Arial" w:eastAsia="Arial" w:hAnsi="Arial" w:cs="Arial"/>
          <w:sz w:val="22"/>
          <w:szCs w:val="22"/>
          <w:lang w:val="lv-LV"/>
        </w:rPr>
        <w:t> </w:t>
      </w:r>
      <w:r w:rsidRPr="006605A6">
        <w:rPr>
          <w:rFonts w:ascii="Arial" w:eastAsia="Arial" w:hAnsi="Arial" w:cs="Arial"/>
          <w:sz w:val="22"/>
          <w:szCs w:val="22"/>
          <w:lang w:val="lv-LV"/>
        </w:rPr>
        <w:t>gadā tika uzstādīti divi pasaules rekordi jūdzē (</w:t>
      </w:r>
      <w:proofErr w:type="spellStart"/>
      <w:r w:rsidRPr="006605A6">
        <w:rPr>
          <w:rFonts w:ascii="Arial" w:eastAsia="Arial" w:hAnsi="Arial" w:cs="Arial"/>
          <w:i/>
          <w:iCs/>
          <w:sz w:val="22"/>
          <w:szCs w:val="22"/>
          <w:lang w:val="lv-LV"/>
        </w:rPr>
        <w:t>road</w:t>
      </w:r>
      <w:proofErr w:type="spellEnd"/>
      <w:r w:rsidRPr="006605A6">
        <w:rPr>
          <w:rFonts w:ascii="Arial" w:eastAsia="Arial" w:hAnsi="Arial" w:cs="Arial"/>
          <w:i/>
          <w:iCs/>
          <w:sz w:val="22"/>
          <w:szCs w:val="22"/>
          <w:lang w:val="lv-LV"/>
        </w:rPr>
        <w:t xml:space="preserve"> </w:t>
      </w:r>
      <w:proofErr w:type="spellStart"/>
      <w:r w:rsidRPr="006605A6">
        <w:rPr>
          <w:rFonts w:ascii="Arial" w:eastAsia="Arial" w:hAnsi="Arial" w:cs="Arial"/>
          <w:i/>
          <w:iCs/>
          <w:sz w:val="22"/>
          <w:szCs w:val="22"/>
          <w:lang w:val="lv-LV"/>
        </w:rPr>
        <w:t>mile</w:t>
      </w:r>
      <w:proofErr w:type="spellEnd"/>
      <w:r w:rsidRPr="006605A6">
        <w:rPr>
          <w:rFonts w:ascii="Arial" w:eastAsia="Arial" w:hAnsi="Arial" w:cs="Arial"/>
          <w:sz w:val="22"/>
          <w:szCs w:val="22"/>
          <w:lang w:val="lv-LV"/>
        </w:rPr>
        <w:t>).</w:t>
      </w:r>
    </w:p>
    <w:p w14:paraId="74644EDD" w14:textId="77777777" w:rsidR="00EB4D5A" w:rsidRPr="006605A6" w:rsidRDefault="00EB4D5A" w:rsidP="00EB4D5A">
      <w:pPr>
        <w:spacing w:before="240" w:after="240"/>
        <w:jc w:val="both"/>
        <w:rPr>
          <w:rFonts w:ascii="Arial" w:eastAsia="Arial" w:hAnsi="Arial" w:cs="Arial"/>
          <w:b/>
          <w:bCs/>
          <w:sz w:val="22"/>
          <w:szCs w:val="22"/>
          <w:lang w:val="lv-LV"/>
        </w:rPr>
      </w:pPr>
      <w:r w:rsidRPr="006605A6">
        <w:rPr>
          <w:rFonts w:ascii="Arial" w:eastAsia="Arial" w:hAnsi="Arial" w:cs="Arial"/>
          <w:b/>
          <w:bCs/>
          <w:sz w:val="22"/>
          <w:szCs w:val="22"/>
          <w:lang w:val="lv-LV"/>
        </w:rPr>
        <w:t>Kvalifikācijas kritēriji un kategorijas</w:t>
      </w:r>
    </w:p>
    <w:p w14:paraId="4732583D" w14:textId="7B9A77D3" w:rsidR="00EB4D5A" w:rsidRPr="006605A6" w:rsidRDefault="00EB4D5A" w:rsidP="00EB4D5A">
      <w:pPr>
        <w:spacing w:before="240" w:after="240"/>
        <w:jc w:val="both"/>
        <w:rPr>
          <w:rFonts w:ascii="Arial" w:eastAsia="Arial" w:hAnsi="Arial" w:cs="Arial"/>
          <w:sz w:val="22"/>
          <w:szCs w:val="22"/>
          <w:lang w:val="lv-LV"/>
        </w:rPr>
      </w:pPr>
      <w:r w:rsidRPr="006605A6">
        <w:rPr>
          <w:rFonts w:ascii="Arial" w:eastAsia="Arial" w:hAnsi="Arial" w:cs="Arial"/>
          <w:sz w:val="22"/>
          <w:szCs w:val="22"/>
          <w:lang w:val="lv-LV"/>
        </w:rPr>
        <w:t>Latvijas elites programma paredzēta skrējējiem, kuri kvalifikācijas normatīvus attiecīgajā distancē izpildījuši laika posmā no 2024.</w:t>
      </w:r>
      <w:r w:rsidR="00CC308D">
        <w:rPr>
          <w:rFonts w:ascii="Arial" w:eastAsia="Arial" w:hAnsi="Arial" w:cs="Arial"/>
          <w:sz w:val="22"/>
          <w:szCs w:val="22"/>
          <w:lang w:val="lv-LV"/>
        </w:rPr>
        <w:t> </w:t>
      </w:r>
      <w:r w:rsidRPr="006605A6">
        <w:rPr>
          <w:rFonts w:ascii="Arial" w:eastAsia="Arial" w:hAnsi="Arial" w:cs="Arial"/>
          <w:sz w:val="22"/>
          <w:szCs w:val="22"/>
          <w:lang w:val="lv-LV"/>
        </w:rPr>
        <w:t>gada 1.</w:t>
      </w:r>
      <w:r w:rsidR="00CC308D">
        <w:rPr>
          <w:rFonts w:ascii="Arial" w:eastAsia="Arial" w:hAnsi="Arial" w:cs="Arial"/>
          <w:sz w:val="22"/>
          <w:szCs w:val="22"/>
          <w:lang w:val="lv-LV"/>
        </w:rPr>
        <w:t> </w:t>
      </w:r>
      <w:r w:rsidRPr="006605A6">
        <w:rPr>
          <w:rFonts w:ascii="Arial" w:eastAsia="Arial" w:hAnsi="Arial" w:cs="Arial"/>
          <w:sz w:val="22"/>
          <w:szCs w:val="22"/>
          <w:lang w:val="lv-LV"/>
        </w:rPr>
        <w:t>janvāra līdz 2026.</w:t>
      </w:r>
      <w:r w:rsidR="00CC308D">
        <w:rPr>
          <w:rFonts w:ascii="Arial" w:eastAsia="Arial" w:hAnsi="Arial" w:cs="Arial"/>
          <w:sz w:val="22"/>
          <w:szCs w:val="22"/>
          <w:lang w:val="lv-LV"/>
        </w:rPr>
        <w:t> </w:t>
      </w:r>
      <w:r w:rsidRPr="006605A6">
        <w:rPr>
          <w:rFonts w:ascii="Arial" w:eastAsia="Arial" w:hAnsi="Arial" w:cs="Arial"/>
          <w:sz w:val="22"/>
          <w:szCs w:val="22"/>
          <w:lang w:val="lv-LV"/>
        </w:rPr>
        <w:t>gada 31.</w:t>
      </w:r>
      <w:r w:rsidR="00CC308D">
        <w:rPr>
          <w:rFonts w:ascii="Arial" w:eastAsia="Arial" w:hAnsi="Arial" w:cs="Arial"/>
          <w:sz w:val="22"/>
          <w:szCs w:val="22"/>
          <w:lang w:val="lv-LV"/>
        </w:rPr>
        <w:t> </w:t>
      </w:r>
      <w:r w:rsidRPr="006605A6">
        <w:rPr>
          <w:rFonts w:ascii="Arial" w:eastAsia="Arial" w:hAnsi="Arial" w:cs="Arial"/>
          <w:sz w:val="22"/>
          <w:szCs w:val="22"/>
          <w:lang w:val="lv-LV"/>
        </w:rPr>
        <w:t>martam. Šogad Latvijas programma iedalīta divās kategorijās – A un B</w:t>
      </w:r>
      <w:r w:rsidR="00AA545D">
        <w:rPr>
          <w:rFonts w:ascii="Arial" w:eastAsia="Arial" w:hAnsi="Arial" w:cs="Arial"/>
          <w:sz w:val="22"/>
          <w:szCs w:val="22"/>
          <w:lang w:val="lv-LV"/>
        </w:rPr>
        <w:t>.</w:t>
      </w:r>
    </w:p>
    <w:p w14:paraId="717001D6" w14:textId="77777777" w:rsidR="00EB4D5A" w:rsidRPr="006605A6" w:rsidRDefault="00EB4D5A" w:rsidP="00EB4D5A">
      <w:pPr>
        <w:spacing w:before="240" w:after="240"/>
        <w:jc w:val="both"/>
        <w:rPr>
          <w:rFonts w:ascii="Arial" w:eastAsia="Arial" w:hAnsi="Arial" w:cs="Arial"/>
          <w:sz w:val="22"/>
          <w:szCs w:val="22"/>
          <w:lang w:val="lv-LV"/>
        </w:rPr>
      </w:pPr>
      <w:r w:rsidRPr="006605A6">
        <w:rPr>
          <w:rFonts w:ascii="Arial" w:eastAsia="Arial" w:hAnsi="Arial" w:cs="Arial"/>
          <w:sz w:val="22"/>
          <w:szCs w:val="22"/>
          <w:lang w:val="lv-LV"/>
        </w:rPr>
        <w:t>A kategorija paredzēta skrējējiem, kas izpildījuši augstākos A kategorijas kritērijus, nodrošinot skrējējiem gan bezmaksas dalību, gan startu no elites koridora. B kategorijas normatīvus izpildījušos dalībniekus organizatori no dalības maksas neatbrīvos, bet garantēs iespēju startēt no elites koridora, dodot iespēju pacīnīties par augstākām vietām.</w:t>
      </w:r>
    </w:p>
    <w:p w14:paraId="71035B3C" w14:textId="77777777" w:rsidR="00EB4D5A" w:rsidRPr="006605A6" w:rsidRDefault="00EB4D5A" w:rsidP="00EB4D5A">
      <w:pPr>
        <w:spacing w:before="240" w:after="240"/>
        <w:jc w:val="both"/>
        <w:rPr>
          <w:rFonts w:ascii="Arial" w:eastAsia="Arial" w:hAnsi="Arial" w:cs="Arial"/>
          <w:b/>
          <w:bCs/>
          <w:sz w:val="22"/>
          <w:szCs w:val="22"/>
          <w:lang w:val="lv-LV"/>
        </w:rPr>
      </w:pPr>
      <w:r w:rsidRPr="006605A6">
        <w:rPr>
          <w:rFonts w:ascii="Arial" w:eastAsia="Arial" w:hAnsi="Arial" w:cs="Arial"/>
          <w:b/>
          <w:bCs/>
          <w:sz w:val="22"/>
          <w:szCs w:val="22"/>
          <w:lang w:val="lv-LV"/>
        </w:rPr>
        <w:t>Normatīvi distancēs:</w:t>
      </w:r>
    </w:p>
    <w:p w14:paraId="28D00D9A" w14:textId="77777777" w:rsidR="00EB4D5A" w:rsidRPr="006605A6" w:rsidRDefault="00EB4D5A" w:rsidP="00EB4D5A">
      <w:pPr>
        <w:spacing w:before="240" w:after="240"/>
        <w:jc w:val="both"/>
        <w:rPr>
          <w:rFonts w:ascii="Arial" w:eastAsia="Arial" w:hAnsi="Arial" w:cs="Arial"/>
          <w:sz w:val="22"/>
          <w:szCs w:val="22"/>
          <w:lang w:val="lv-LV"/>
        </w:rPr>
      </w:pPr>
      <w:r w:rsidRPr="006605A6">
        <w:rPr>
          <w:rFonts w:ascii="Arial" w:eastAsia="Arial" w:hAnsi="Arial" w:cs="Arial"/>
          <w:b/>
          <w:bCs/>
          <w:sz w:val="22"/>
          <w:szCs w:val="22"/>
          <w:lang w:val="lv-LV"/>
        </w:rPr>
        <w:t xml:space="preserve">Maratons (42 km): </w:t>
      </w:r>
      <w:r w:rsidRPr="006605A6">
        <w:rPr>
          <w:rFonts w:ascii="Arial" w:eastAsia="Arial" w:hAnsi="Arial" w:cs="Arial"/>
          <w:sz w:val="22"/>
          <w:szCs w:val="22"/>
          <w:lang w:val="lv-LV"/>
        </w:rPr>
        <w:t>A kategorijas kritērijs sievietēm ir rezultāts līdz 3 stundām un 12 minūtēm, vīriešiem – līdz 2 stundām un 40 minūtēm.</w:t>
      </w:r>
    </w:p>
    <w:p w14:paraId="50A689B6" w14:textId="77777777" w:rsidR="00EB4D5A" w:rsidRPr="006605A6" w:rsidRDefault="00EB4D5A" w:rsidP="00EB4D5A">
      <w:pPr>
        <w:spacing w:before="240" w:after="240"/>
        <w:jc w:val="both"/>
        <w:rPr>
          <w:rFonts w:ascii="Arial" w:eastAsia="Arial" w:hAnsi="Arial" w:cs="Arial"/>
          <w:sz w:val="22"/>
          <w:szCs w:val="22"/>
          <w:lang w:val="lv-LV"/>
        </w:rPr>
      </w:pPr>
      <w:proofErr w:type="spellStart"/>
      <w:r w:rsidRPr="006605A6">
        <w:rPr>
          <w:rFonts w:ascii="Arial" w:eastAsia="Arial" w:hAnsi="Arial" w:cs="Arial"/>
          <w:b/>
          <w:bCs/>
          <w:sz w:val="22"/>
          <w:szCs w:val="22"/>
          <w:lang w:val="lv-LV"/>
        </w:rPr>
        <w:t>Pusmaratons</w:t>
      </w:r>
      <w:proofErr w:type="spellEnd"/>
      <w:r w:rsidRPr="006605A6">
        <w:rPr>
          <w:rFonts w:ascii="Arial" w:eastAsia="Arial" w:hAnsi="Arial" w:cs="Arial"/>
          <w:b/>
          <w:bCs/>
          <w:sz w:val="22"/>
          <w:szCs w:val="22"/>
          <w:lang w:val="lv-LV"/>
        </w:rPr>
        <w:t xml:space="preserve"> (21 km): </w:t>
      </w:r>
      <w:r w:rsidRPr="006605A6">
        <w:rPr>
          <w:rFonts w:ascii="Arial" w:eastAsia="Arial" w:hAnsi="Arial" w:cs="Arial"/>
          <w:sz w:val="22"/>
          <w:szCs w:val="22"/>
          <w:lang w:val="lv-LV"/>
        </w:rPr>
        <w:t>A kategorijas slieksnis sievietēm ir 1 stunda 24 minūtes, vīriešiem – 1 stunda 10 minūtes.</w:t>
      </w:r>
    </w:p>
    <w:p w14:paraId="1FFDF0DF" w14:textId="77777777" w:rsidR="00EB4D5A" w:rsidRPr="006605A6" w:rsidRDefault="00EB4D5A" w:rsidP="00EB4D5A">
      <w:pPr>
        <w:spacing w:before="240" w:after="240"/>
        <w:jc w:val="both"/>
        <w:rPr>
          <w:rFonts w:ascii="Arial" w:eastAsia="Arial" w:hAnsi="Arial" w:cs="Arial"/>
          <w:sz w:val="22"/>
          <w:szCs w:val="22"/>
          <w:lang w:val="lv-LV"/>
        </w:rPr>
      </w:pPr>
      <w:r w:rsidRPr="006605A6">
        <w:rPr>
          <w:rFonts w:ascii="Arial" w:eastAsia="Arial" w:hAnsi="Arial" w:cs="Arial"/>
          <w:b/>
          <w:bCs/>
          <w:sz w:val="22"/>
          <w:szCs w:val="22"/>
          <w:lang w:val="lv-LV"/>
        </w:rPr>
        <w:t xml:space="preserve">10 km: </w:t>
      </w:r>
      <w:r w:rsidRPr="006605A6">
        <w:rPr>
          <w:rFonts w:ascii="Arial" w:eastAsia="Arial" w:hAnsi="Arial" w:cs="Arial"/>
          <w:sz w:val="22"/>
          <w:szCs w:val="22"/>
          <w:lang w:val="lv-LV"/>
        </w:rPr>
        <w:t>A kategorijas kritērijs sievietēm noteikts 37 minūtes un 30 sekundes, vīriešiem – 31 minūte un 30 sekundes.</w:t>
      </w:r>
    </w:p>
    <w:p w14:paraId="6C0E681C" w14:textId="77777777" w:rsidR="00EB4D5A" w:rsidRPr="006605A6" w:rsidRDefault="00EB4D5A" w:rsidP="00EB4D5A">
      <w:pPr>
        <w:spacing w:before="240" w:after="240"/>
        <w:jc w:val="both"/>
        <w:rPr>
          <w:rFonts w:ascii="Arial" w:eastAsia="Arial" w:hAnsi="Arial" w:cs="Arial"/>
          <w:sz w:val="22"/>
          <w:szCs w:val="22"/>
          <w:lang w:val="lv-LV"/>
        </w:rPr>
      </w:pPr>
      <w:r w:rsidRPr="006605A6">
        <w:rPr>
          <w:rFonts w:ascii="Arial" w:eastAsia="Arial" w:hAnsi="Arial" w:cs="Arial"/>
          <w:b/>
          <w:bCs/>
          <w:sz w:val="22"/>
          <w:szCs w:val="22"/>
          <w:lang w:val="lv-LV"/>
        </w:rPr>
        <w:t xml:space="preserve">6 km (5,7 km): </w:t>
      </w:r>
      <w:r w:rsidRPr="006605A6">
        <w:rPr>
          <w:rFonts w:ascii="Arial" w:eastAsia="Arial" w:hAnsi="Arial" w:cs="Arial"/>
          <w:sz w:val="22"/>
          <w:szCs w:val="22"/>
          <w:lang w:val="lv-LV"/>
        </w:rPr>
        <w:t>Kvalificēties iespējams, uzrādot rezultātu 5 km distancē - šajā gadījumā A kategorijas kritērijs sievietēm ir 18 minūtes, bet vīriešiem – 15 minūtes.</w:t>
      </w:r>
    </w:p>
    <w:p w14:paraId="7FBCF6D9" w14:textId="77777777" w:rsidR="00EB4D5A" w:rsidRPr="006605A6" w:rsidRDefault="00EB4D5A" w:rsidP="00EB4D5A">
      <w:pPr>
        <w:spacing w:before="240" w:after="240"/>
        <w:jc w:val="both"/>
        <w:rPr>
          <w:rFonts w:ascii="Arial" w:eastAsia="Arial" w:hAnsi="Arial" w:cs="Arial"/>
          <w:sz w:val="22"/>
          <w:szCs w:val="22"/>
          <w:lang w:val="lv-LV"/>
        </w:rPr>
      </w:pPr>
      <w:r w:rsidRPr="006605A6">
        <w:rPr>
          <w:rFonts w:ascii="Arial" w:eastAsia="Arial" w:hAnsi="Arial" w:cs="Arial"/>
          <w:b/>
          <w:bCs/>
          <w:sz w:val="22"/>
          <w:szCs w:val="22"/>
          <w:lang w:val="lv-LV"/>
        </w:rPr>
        <w:t xml:space="preserve">DPD jūdze (1609m): </w:t>
      </w:r>
      <w:r w:rsidRPr="006605A6">
        <w:rPr>
          <w:rFonts w:ascii="Arial" w:eastAsia="Arial" w:hAnsi="Arial" w:cs="Arial"/>
          <w:sz w:val="22"/>
          <w:szCs w:val="22"/>
          <w:lang w:val="lv-LV"/>
        </w:rPr>
        <w:t>A kategorijas kvalifikācijas laiks sievietēm ir 5 minūtes un 30 sekundes, vīriešiem – 4 minūtes un 33 sekundes.</w:t>
      </w:r>
    </w:p>
    <w:p w14:paraId="0F56ECA1" w14:textId="77777777" w:rsidR="00EB4D5A" w:rsidRPr="006605A6" w:rsidRDefault="00EB4D5A" w:rsidP="00EB4D5A">
      <w:pPr>
        <w:spacing w:before="240" w:after="240"/>
        <w:jc w:val="both"/>
        <w:rPr>
          <w:rFonts w:ascii="Arial" w:eastAsia="Arial" w:hAnsi="Arial" w:cs="Arial"/>
          <w:sz w:val="22"/>
          <w:szCs w:val="22"/>
          <w:lang w:val="lv-LV"/>
        </w:rPr>
      </w:pPr>
    </w:p>
    <w:tbl>
      <w:tblPr>
        <w:tblW w:w="741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460"/>
        <w:gridCol w:w="1380"/>
        <w:gridCol w:w="1530"/>
        <w:gridCol w:w="2040"/>
      </w:tblGrid>
      <w:tr w:rsidR="00EB4D5A" w:rsidRPr="006605A6" w14:paraId="32670BBB" w14:textId="77777777" w:rsidTr="00D53F70">
        <w:trPr>
          <w:trHeight w:val="525"/>
          <w:jc w:val="center"/>
        </w:trPr>
        <w:tc>
          <w:tcPr>
            <w:tcW w:w="2460" w:type="dxa"/>
            <w:tcBorders>
              <w:bottom w:val="single" w:sz="6" w:space="0" w:color="000000"/>
            </w:tcBorders>
            <w:shd w:val="clear" w:color="auto" w:fill="CD2327"/>
            <w:tcMar>
              <w:top w:w="40" w:type="dxa"/>
              <w:left w:w="40" w:type="dxa"/>
              <w:bottom w:w="40" w:type="dxa"/>
              <w:right w:w="40" w:type="dxa"/>
            </w:tcMar>
            <w:vAlign w:val="center"/>
          </w:tcPr>
          <w:p w14:paraId="14C09177" w14:textId="77777777" w:rsidR="00EB4D5A" w:rsidRPr="006605A6" w:rsidRDefault="00EB4D5A" w:rsidP="00D53F70">
            <w:pPr>
              <w:widowControl w:val="0"/>
              <w:spacing w:line="276" w:lineRule="auto"/>
              <w:jc w:val="center"/>
              <w:rPr>
                <w:rFonts w:ascii="Arial" w:eastAsia="Arial" w:hAnsi="Arial" w:cs="Arial"/>
                <w:color w:val="F3E0B7"/>
                <w:sz w:val="20"/>
                <w:szCs w:val="20"/>
                <w:lang w:val="lv-LV"/>
              </w:rPr>
            </w:pPr>
            <w:r w:rsidRPr="006605A6">
              <w:rPr>
                <w:rFonts w:ascii="Arial" w:eastAsia="Arial" w:hAnsi="Arial" w:cs="Arial"/>
                <w:b/>
                <w:bCs/>
                <w:color w:val="F3E0B7"/>
                <w:sz w:val="20"/>
                <w:szCs w:val="20"/>
                <w:lang w:val="lv-LV"/>
              </w:rPr>
              <w:t>Distance</w:t>
            </w:r>
          </w:p>
        </w:tc>
        <w:tc>
          <w:tcPr>
            <w:tcW w:w="1380" w:type="dxa"/>
            <w:tcBorders>
              <w:bottom w:val="single" w:sz="6" w:space="0" w:color="000000"/>
            </w:tcBorders>
            <w:shd w:val="clear" w:color="auto" w:fill="CD2327"/>
            <w:tcMar>
              <w:top w:w="40" w:type="dxa"/>
              <w:left w:w="40" w:type="dxa"/>
              <w:bottom w:w="40" w:type="dxa"/>
              <w:right w:w="40" w:type="dxa"/>
            </w:tcMar>
            <w:vAlign w:val="center"/>
          </w:tcPr>
          <w:p w14:paraId="3A9945D1" w14:textId="77777777" w:rsidR="00EB4D5A" w:rsidRPr="006605A6" w:rsidRDefault="00EB4D5A" w:rsidP="00D53F70">
            <w:pPr>
              <w:widowControl w:val="0"/>
              <w:spacing w:line="276" w:lineRule="auto"/>
              <w:jc w:val="center"/>
              <w:rPr>
                <w:rFonts w:ascii="Arial" w:eastAsia="Arial" w:hAnsi="Arial" w:cs="Arial"/>
                <w:color w:val="F3E0B7"/>
                <w:sz w:val="20"/>
                <w:szCs w:val="20"/>
                <w:lang w:val="lv-LV"/>
              </w:rPr>
            </w:pPr>
            <w:r w:rsidRPr="006605A6">
              <w:rPr>
                <w:rFonts w:ascii="Arial" w:eastAsia="Arial" w:hAnsi="Arial" w:cs="Arial"/>
                <w:b/>
                <w:bCs/>
                <w:color w:val="F3E0B7"/>
                <w:sz w:val="20"/>
                <w:szCs w:val="20"/>
                <w:lang w:val="lv-LV"/>
              </w:rPr>
              <w:t>Dzimums</w:t>
            </w:r>
          </w:p>
        </w:tc>
        <w:tc>
          <w:tcPr>
            <w:tcW w:w="1530" w:type="dxa"/>
            <w:tcBorders>
              <w:bottom w:val="single" w:sz="6" w:space="0" w:color="000000"/>
            </w:tcBorders>
            <w:shd w:val="clear" w:color="auto" w:fill="CD2327"/>
            <w:tcMar>
              <w:top w:w="40" w:type="dxa"/>
              <w:left w:w="40" w:type="dxa"/>
              <w:bottom w:w="40" w:type="dxa"/>
              <w:right w:w="40" w:type="dxa"/>
            </w:tcMar>
            <w:vAlign w:val="center"/>
          </w:tcPr>
          <w:p w14:paraId="2518369F" w14:textId="77777777" w:rsidR="00EB4D5A" w:rsidRPr="006605A6" w:rsidRDefault="00EB4D5A" w:rsidP="00D53F70">
            <w:pPr>
              <w:widowControl w:val="0"/>
              <w:spacing w:line="276" w:lineRule="auto"/>
              <w:jc w:val="center"/>
              <w:rPr>
                <w:rFonts w:ascii="Arial" w:eastAsia="Arial" w:hAnsi="Arial" w:cs="Arial"/>
                <w:color w:val="F3E0B7"/>
                <w:sz w:val="20"/>
                <w:szCs w:val="20"/>
                <w:lang w:val="lv-LV"/>
              </w:rPr>
            </w:pPr>
            <w:r w:rsidRPr="006605A6">
              <w:rPr>
                <w:rFonts w:ascii="Arial" w:eastAsia="Arial" w:hAnsi="Arial" w:cs="Arial"/>
                <w:b/>
                <w:bCs/>
                <w:color w:val="F3E0B7"/>
                <w:sz w:val="20"/>
                <w:szCs w:val="20"/>
                <w:lang w:val="lv-LV"/>
              </w:rPr>
              <w:t>A kritērijs</w:t>
            </w:r>
          </w:p>
        </w:tc>
        <w:tc>
          <w:tcPr>
            <w:tcW w:w="2040" w:type="dxa"/>
            <w:tcBorders>
              <w:bottom w:val="single" w:sz="6" w:space="0" w:color="000000"/>
            </w:tcBorders>
            <w:shd w:val="clear" w:color="auto" w:fill="CD2327"/>
            <w:tcMar>
              <w:top w:w="40" w:type="dxa"/>
              <w:left w:w="40" w:type="dxa"/>
              <w:bottom w:w="40" w:type="dxa"/>
              <w:right w:w="40" w:type="dxa"/>
            </w:tcMar>
            <w:vAlign w:val="center"/>
          </w:tcPr>
          <w:p w14:paraId="2CF4477B" w14:textId="77777777" w:rsidR="00EB4D5A" w:rsidRPr="006605A6" w:rsidRDefault="00EB4D5A" w:rsidP="00D53F70">
            <w:pPr>
              <w:widowControl w:val="0"/>
              <w:spacing w:line="276" w:lineRule="auto"/>
              <w:jc w:val="center"/>
              <w:rPr>
                <w:rFonts w:ascii="Arial" w:eastAsia="Arial" w:hAnsi="Arial" w:cs="Arial"/>
                <w:color w:val="F3E0B7"/>
                <w:sz w:val="20"/>
                <w:szCs w:val="20"/>
                <w:lang w:val="lv-LV"/>
              </w:rPr>
            </w:pPr>
            <w:r w:rsidRPr="006605A6">
              <w:rPr>
                <w:rFonts w:ascii="Arial" w:eastAsia="Arial" w:hAnsi="Arial" w:cs="Arial"/>
                <w:b/>
                <w:bCs/>
                <w:color w:val="F3E0B7"/>
                <w:sz w:val="20"/>
                <w:szCs w:val="20"/>
                <w:lang w:val="lv-LV"/>
              </w:rPr>
              <w:t>B kritērijs</w:t>
            </w:r>
          </w:p>
        </w:tc>
      </w:tr>
      <w:tr w:rsidR="00EB4D5A" w:rsidRPr="006605A6" w14:paraId="1AA841CB" w14:textId="77777777" w:rsidTr="00D53F70">
        <w:trPr>
          <w:trHeight w:val="315"/>
          <w:jc w:val="center"/>
        </w:trPr>
        <w:tc>
          <w:tcPr>
            <w:tcW w:w="246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3639DACD" w14:textId="77777777" w:rsidR="00EB4D5A" w:rsidRPr="006605A6" w:rsidRDefault="00EB4D5A" w:rsidP="00D53F70">
            <w:pPr>
              <w:widowControl w:val="0"/>
              <w:spacing w:line="276" w:lineRule="auto"/>
              <w:jc w:val="center"/>
              <w:rPr>
                <w:rFonts w:ascii="Arial" w:eastAsia="Arial" w:hAnsi="Arial" w:cs="Arial"/>
                <w:sz w:val="20"/>
                <w:szCs w:val="20"/>
                <w:lang w:val="lv-LV"/>
              </w:rPr>
            </w:pPr>
            <w:r w:rsidRPr="006605A6">
              <w:rPr>
                <w:rFonts w:ascii="Arial" w:eastAsia="Arial" w:hAnsi="Arial" w:cs="Arial"/>
                <w:sz w:val="20"/>
                <w:szCs w:val="20"/>
                <w:lang w:val="lv-LV"/>
              </w:rPr>
              <w:t>42 km</w:t>
            </w:r>
          </w:p>
        </w:tc>
        <w:tc>
          <w:tcPr>
            <w:tcW w:w="1380" w:type="dxa"/>
            <w:tcBorders>
              <w:bottom w:val="single" w:sz="6" w:space="0" w:color="000000"/>
              <w:right w:val="single" w:sz="6" w:space="0" w:color="000000"/>
            </w:tcBorders>
            <w:tcMar>
              <w:top w:w="40" w:type="dxa"/>
              <w:left w:w="40" w:type="dxa"/>
              <w:bottom w:w="40" w:type="dxa"/>
              <w:right w:w="40" w:type="dxa"/>
            </w:tcMar>
            <w:vAlign w:val="bottom"/>
          </w:tcPr>
          <w:p w14:paraId="648BCA74" w14:textId="77777777" w:rsidR="00EB4D5A" w:rsidRPr="006605A6" w:rsidRDefault="00EB4D5A" w:rsidP="00D53F70">
            <w:pPr>
              <w:widowControl w:val="0"/>
              <w:spacing w:line="276" w:lineRule="auto"/>
              <w:jc w:val="center"/>
              <w:rPr>
                <w:rFonts w:ascii="Arial" w:eastAsia="Arial" w:hAnsi="Arial" w:cs="Arial"/>
                <w:sz w:val="20"/>
                <w:szCs w:val="20"/>
                <w:lang w:val="lv-LV"/>
              </w:rPr>
            </w:pPr>
            <w:r w:rsidRPr="006605A6">
              <w:rPr>
                <w:rFonts w:ascii="Arial" w:eastAsia="Arial" w:hAnsi="Arial" w:cs="Arial"/>
                <w:sz w:val="20"/>
                <w:szCs w:val="20"/>
                <w:lang w:val="lv-LV"/>
              </w:rPr>
              <w:t>Sievietes</w:t>
            </w:r>
          </w:p>
        </w:tc>
        <w:tc>
          <w:tcPr>
            <w:tcW w:w="1530" w:type="dxa"/>
            <w:tcBorders>
              <w:bottom w:val="single" w:sz="6" w:space="0" w:color="000000"/>
              <w:right w:val="single" w:sz="6" w:space="0" w:color="000000"/>
            </w:tcBorders>
            <w:tcMar>
              <w:top w:w="40" w:type="dxa"/>
              <w:left w:w="40" w:type="dxa"/>
              <w:bottom w:w="40" w:type="dxa"/>
              <w:right w:w="40" w:type="dxa"/>
            </w:tcMar>
            <w:vAlign w:val="bottom"/>
          </w:tcPr>
          <w:p w14:paraId="61E2B821" w14:textId="77777777" w:rsidR="00EB4D5A" w:rsidRPr="006605A6" w:rsidRDefault="00EB4D5A" w:rsidP="00D53F70">
            <w:pPr>
              <w:widowControl w:val="0"/>
              <w:spacing w:line="276" w:lineRule="auto"/>
              <w:jc w:val="center"/>
              <w:rPr>
                <w:rFonts w:ascii="Arial" w:eastAsia="Arial" w:hAnsi="Arial" w:cs="Arial"/>
                <w:sz w:val="20"/>
                <w:szCs w:val="20"/>
                <w:lang w:val="lv-LV"/>
              </w:rPr>
            </w:pPr>
            <w:r w:rsidRPr="006605A6">
              <w:rPr>
                <w:rFonts w:ascii="Arial" w:eastAsia="Arial" w:hAnsi="Arial" w:cs="Arial"/>
                <w:sz w:val="20"/>
                <w:szCs w:val="20"/>
                <w:lang w:val="lv-LV"/>
              </w:rPr>
              <w:t>3:12:00</w:t>
            </w:r>
          </w:p>
        </w:tc>
        <w:tc>
          <w:tcPr>
            <w:tcW w:w="2040" w:type="dxa"/>
            <w:tcBorders>
              <w:bottom w:val="single" w:sz="6" w:space="0" w:color="000000"/>
              <w:right w:val="single" w:sz="6" w:space="0" w:color="000000"/>
            </w:tcBorders>
            <w:tcMar>
              <w:top w:w="40" w:type="dxa"/>
              <w:left w:w="40" w:type="dxa"/>
              <w:bottom w:w="40" w:type="dxa"/>
              <w:right w:w="40" w:type="dxa"/>
            </w:tcMar>
            <w:vAlign w:val="bottom"/>
          </w:tcPr>
          <w:p w14:paraId="51BEAAB8" w14:textId="77777777" w:rsidR="00EB4D5A" w:rsidRPr="006605A6" w:rsidRDefault="00EB4D5A" w:rsidP="00D53F70">
            <w:pPr>
              <w:widowControl w:val="0"/>
              <w:spacing w:line="276" w:lineRule="auto"/>
              <w:jc w:val="center"/>
              <w:rPr>
                <w:rFonts w:ascii="Arial" w:eastAsia="Arial" w:hAnsi="Arial" w:cs="Arial"/>
                <w:sz w:val="20"/>
                <w:szCs w:val="20"/>
                <w:lang w:val="lv-LV"/>
              </w:rPr>
            </w:pPr>
            <w:r w:rsidRPr="006605A6">
              <w:rPr>
                <w:rFonts w:ascii="Arial" w:eastAsia="Arial" w:hAnsi="Arial" w:cs="Arial"/>
                <w:sz w:val="20"/>
                <w:szCs w:val="20"/>
                <w:lang w:val="lv-LV"/>
              </w:rPr>
              <w:t>-</w:t>
            </w:r>
          </w:p>
        </w:tc>
      </w:tr>
      <w:tr w:rsidR="00EB4D5A" w:rsidRPr="006605A6" w14:paraId="55265628" w14:textId="77777777" w:rsidTr="00D53F70">
        <w:trPr>
          <w:trHeight w:val="315"/>
          <w:jc w:val="center"/>
        </w:trPr>
        <w:tc>
          <w:tcPr>
            <w:tcW w:w="246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43F0C045" w14:textId="77777777" w:rsidR="00EB4D5A" w:rsidRPr="006605A6" w:rsidRDefault="00EB4D5A" w:rsidP="00D53F70">
            <w:pPr>
              <w:widowControl w:val="0"/>
              <w:spacing w:line="276" w:lineRule="auto"/>
              <w:jc w:val="center"/>
              <w:rPr>
                <w:rFonts w:ascii="Arial" w:eastAsia="Arial" w:hAnsi="Arial" w:cs="Arial"/>
                <w:sz w:val="20"/>
                <w:szCs w:val="20"/>
                <w:lang w:val="lv-LV"/>
              </w:rPr>
            </w:pPr>
            <w:r w:rsidRPr="006605A6">
              <w:rPr>
                <w:rFonts w:ascii="Arial" w:eastAsia="Arial" w:hAnsi="Arial" w:cs="Arial"/>
                <w:sz w:val="20"/>
                <w:szCs w:val="20"/>
                <w:lang w:val="lv-LV"/>
              </w:rPr>
              <w:t>42 km</w:t>
            </w:r>
          </w:p>
        </w:tc>
        <w:tc>
          <w:tcPr>
            <w:tcW w:w="1380" w:type="dxa"/>
            <w:tcBorders>
              <w:bottom w:val="single" w:sz="6" w:space="0" w:color="000000"/>
              <w:right w:val="single" w:sz="6" w:space="0" w:color="000000"/>
            </w:tcBorders>
            <w:tcMar>
              <w:top w:w="40" w:type="dxa"/>
              <w:left w:w="40" w:type="dxa"/>
              <w:bottom w:w="40" w:type="dxa"/>
              <w:right w:w="40" w:type="dxa"/>
            </w:tcMar>
            <w:vAlign w:val="bottom"/>
          </w:tcPr>
          <w:p w14:paraId="060CE166" w14:textId="77777777" w:rsidR="00EB4D5A" w:rsidRPr="006605A6" w:rsidRDefault="00EB4D5A" w:rsidP="00D53F70">
            <w:pPr>
              <w:widowControl w:val="0"/>
              <w:spacing w:line="276" w:lineRule="auto"/>
              <w:jc w:val="center"/>
              <w:rPr>
                <w:rFonts w:ascii="Arial" w:eastAsia="Arial" w:hAnsi="Arial" w:cs="Arial"/>
                <w:sz w:val="20"/>
                <w:szCs w:val="20"/>
                <w:lang w:val="lv-LV"/>
              </w:rPr>
            </w:pPr>
            <w:r w:rsidRPr="006605A6">
              <w:rPr>
                <w:rFonts w:ascii="Arial" w:eastAsia="Arial" w:hAnsi="Arial" w:cs="Arial"/>
                <w:sz w:val="20"/>
                <w:szCs w:val="20"/>
                <w:lang w:val="lv-LV"/>
              </w:rPr>
              <w:t>Vīrieši</w:t>
            </w:r>
          </w:p>
        </w:tc>
        <w:tc>
          <w:tcPr>
            <w:tcW w:w="1530" w:type="dxa"/>
            <w:tcBorders>
              <w:bottom w:val="single" w:sz="6" w:space="0" w:color="000000"/>
              <w:right w:val="single" w:sz="6" w:space="0" w:color="000000"/>
            </w:tcBorders>
            <w:tcMar>
              <w:top w:w="40" w:type="dxa"/>
              <w:left w:w="40" w:type="dxa"/>
              <w:bottom w:w="40" w:type="dxa"/>
              <w:right w:w="40" w:type="dxa"/>
            </w:tcMar>
            <w:vAlign w:val="bottom"/>
          </w:tcPr>
          <w:p w14:paraId="372FC0B9" w14:textId="77777777" w:rsidR="00EB4D5A" w:rsidRPr="006605A6" w:rsidRDefault="00EB4D5A" w:rsidP="00D53F70">
            <w:pPr>
              <w:widowControl w:val="0"/>
              <w:spacing w:line="276" w:lineRule="auto"/>
              <w:jc w:val="center"/>
              <w:rPr>
                <w:rFonts w:ascii="Arial" w:eastAsia="Arial" w:hAnsi="Arial" w:cs="Arial"/>
                <w:sz w:val="20"/>
                <w:szCs w:val="20"/>
                <w:lang w:val="lv-LV"/>
              </w:rPr>
            </w:pPr>
            <w:r w:rsidRPr="006605A6">
              <w:rPr>
                <w:rFonts w:ascii="Arial" w:eastAsia="Arial" w:hAnsi="Arial" w:cs="Arial"/>
                <w:sz w:val="20"/>
                <w:szCs w:val="20"/>
                <w:lang w:val="lv-LV"/>
              </w:rPr>
              <w:t>2:40:00</w:t>
            </w:r>
          </w:p>
        </w:tc>
        <w:tc>
          <w:tcPr>
            <w:tcW w:w="2040" w:type="dxa"/>
            <w:tcBorders>
              <w:bottom w:val="single" w:sz="6" w:space="0" w:color="000000"/>
              <w:right w:val="single" w:sz="6" w:space="0" w:color="000000"/>
            </w:tcBorders>
            <w:tcMar>
              <w:top w:w="40" w:type="dxa"/>
              <w:left w:w="40" w:type="dxa"/>
              <w:bottom w:w="40" w:type="dxa"/>
              <w:right w:w="40" w:type="dxa"/>
            </w:tcMar>
            <w:vAlign w:val="bottom"/>
          </w:tcPr>
          <w:p w14:paraId="3E015BAA" w14:textId="77777777" w:rsidR="00EB4D5A" w:rsidRPr="006605A6" w:rsidRDefault="00EB4D5A" w:rsidP="00D53F70">
            <w:pPr>
              <w:widowControl w:val="0"/>
              <w:spacing w:line="276" w:lineRule="auto"/>
              <w:jc w:val="center"/>
              <w:rPr>
                <w:rFonts w:ascii="Arial" w:eastAsia="Arial" w:hAnsi="Arial" w:cs="Arial"/>
                <w:sz w:val="20"/>
                <w:szCs w:val="20"/>
                <w:lang w:val="lv-LV"/>
              </w:rPr>
            </w:pPr>
            <w:r w:rsidRPr="006605A6">
              <w:rPr>
                <w:rFonts w:ascii="Arial" w:eastAsia="Arial" w:hAnsi="Arial" w:cs="Arial"/>
                <w:sz w:val="20"/>
                <w:szCs w:val="20"/>
                <w:lang w:val="lv-LV"/>
              </w:rPr>
              <w:t>-</w:t>
            </w:r>
          </w:p>
        </w:tc>
      </w:tr>
      <w:tr w:rsidR="00EB4D5A" w:rsidRPr="006605A6" w14:paraId="4CFC362E" w14:textId="77777777" w:rsidTr="00D53F70">
        <w:trPr>
          <w:trHeight w:val="315"/>
          <w:jc w:val="center"/>
        </w:trPr>
        <w:tc>
          <w:tcPr>
            <w:tcW w:w="246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3AC42EB9" w14:textId="77777777" w:rsidR="00EB4D5A" w:rsidRPr="006605A6" w:rsidRDefault="00EB4D5A" w:rsidP="00D53F70">
            <w:pPr>
              <w:widowControl w:val="0"/>
              <w:spacing w:line="276" w:lineRule="auto"/>
              <w:jc w:val="center"/>
              <w:rPr>
                <w:rFonts w:ascii="Arial" w:eastAsia="Arial" w:hAnsi="Arial" w:cs="Arial"/>
                <w:sz w:val="20"/>
                <w:szCs w:val="20"/>
                <w:lang w:val="lv-LV"/>
              </w:rPr>
            </w:pPr>
            <w:r w:rsidRPr="006605A6">
              <w:rPr>
                <w:rFonts w:ascii="Arial" w:eastAsia="Arial" w:hAnsi="Arial" w:cs="Arial"/>
                <w:sz w:val="20"/>
                <w:szCs w:val="20"/>
                <w:lang w:val="lv-LV"/>
              </w:rPr>
              <w:t>21 km</w:t>
            </w:r>
          </w:p>
        </w:tc>
        <w:tc>
          <w:tcPr>
            <w:tcW w:w="1380" w:type="dxa"/>
            <w:tcBorders>
              <w:bottom w:val="single" w:sz="6" w:space="0" w:color="000000"/>
              <w:right w:val="single" w:sz="6" w:space="0" w:color="000000"/>
            </w:tcBorders>
            <w:tcMar>
              <w:top w:w="40" w:type="dxa"/>
              <w:left w:w="40" w:type="dxa"/>
              <w:bottom w:w="40" w:type="dxa"/>
              <w:right w:w="40" w:type="dxa"/>
            </w:tcMar>
            <w:vAlign w:val="bottom"/>
          </w:tcPr>
          <w:p w14:paraId="13414228" w14:textId="77777777" w:rsidR="00EB4D5A" w:rsidRPr="006605A6" w:rsidRDefault="00EB4D5A" w:rsidP="00D53F70">
            <w:pPr>
              <w:widowControl w:val="0"/>
              <w:spacing w:line="276" w:lineRule="auto"/>
              <w:jc w:val="center"/>
              <w:rPr>
                <w:rFonts w:ascii="Arial" w:eastAsia="Arial" w:hAnsi="Arial" w:cs="Arial"/>
                <w:sz w:val="20"/>
                <w:szCs w:val="20"/>
                <w:lang w:val="lv-LV"/>
              </w:rPr>
            </w:pPr>
            <w:r w:rsidRPr="006605A6">
              <w:rPr>
                <w:rFonts w:ascii="Arial" w:eastAsia="Arial" w:hAnsi="Arial" w:cs="Arial"/>
                <w:sz w:val="20"/>
                <w:szCs w:val="20"/>
                <w:lang w:val="lv-LV"/>
              </w:rPr>
              <w:t>Sievietes</w:t>
            </w:r>
          </w:p>
        </w:tc>
        <w:tc>
          <w:tcPr>
            <w:tcW w:w="1530"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14:paraId="4993AEEE" w14:textId="77777777" w:rsidR="00EB4D5A" w:rsidRPr="006605A6" w:rsidRDefault="00EB4D5A" w:rsidP="00D53F70">
            <w:pPr>
              <w:widowControl w:val="0"/>
              <w:spacing w:line="276" w:lineRule="auto"/>
              <w:jc w:val="center"/>
              <w:rPr>
                <w:rFonts w:ascii="Arial" w:eastAsia="Arial" w:hAnsi="Arial" w:cs="Arial"/>
                <w:sz w:val="20"/>
                <w:szCs w:val="20"/>
                <w:lang w:val="lv-LV"/>
              </w:rPr>
            </w:pPr>
            <w:r w:rsidRPr="006605A6">
              <w:rPr>
                <w:rFonts w:ascii="Arial" w:eastAsia="Arial" w:hAnsi="Arial" w:cs="Arial"/>
                <w:sz w:val="20"/>
                <w:szCs w:val="20"/>
                <w:lang w:val="lv-LV"/>
              </w:rPr>
              <w:t>1:24:00</w:t>
            </w:r>
          </w:p>
        </w:tc>
        <w:tc>
          <w:tcPr>
            <w:tcW w:w="2040" w:type="dxa"/>
            <w:tcBorders>
              <w:bottom w:val="single" w:sz="6" w:space="0" w:color="000000"/>
              <w:right w:val="single" w:sz="6" w:space="0" w:color="000000"/>
            </w:tcBorders>
            <w:tcMar>
              <w:top w:w="40" w:type="dxa"/>
              <w:left w:w="40" w:type="dxa"/>
              <w:bottom w:w="40" w:type="dxa"/>
              <w:right w:w="40" w:type="dxa"/>
            </w:tcMar>
            <w:vAlign w:val="bottom"/>
          </w:tcPr>
          <w:p w14:paraId="41AAB55B" w14:textId="77777777" w:rsidR="00EB4D5A" w:rsidRPr="006605A6" w:rsidRDefault="00EB4D5A" w:rsidP="00D53F70">
            <w:pPr>
              <w:widowControl w:val="0"/>
              <w:spacing w:line="276" w:lineRule="auto"/>
              <w:jc w:val="center"/>
              <w:rPr>
                <w:rFonts w:ascii="Arial" w:eastAsia="Arial" w:hAnsi="Arial" w:cs="Arial"/>
                <w:sz w:val="20"/>
                <w:szCs w:val="20"/>
                <w:lang w:val="lv-LV"/>
              </w:rPr>
            </w:pPr>
            <w:r w:rsidRPr="006605A6">
              <w:rPr>
                <w:rFonts w:ascii="Arial" w:eastAsia="Arial" w:hAnsi="Arial" w:cs="Arial"/>
                <w:sz w:val="20"/>
                <w:szCs w:val="20"/>
                <w:lang w:val="lv-LV"/>
              </w:rPr>
              <w:t>1:30.00</w:t>
            </w:r>
          </w:p>
        </w:tc>
      </w:tr>
      <w:tr w:rsidR="00EB4D5A" w:rsidRPr="006605A6" w14:paraId="3AF7B7DE" w14:textId="77777777" w:rsidTr="00D53F70">
        <w:trPr>
          <w:trHeight w:val="315"/>
          <w:jc w:val="center"/>
        </w:trPr>
        <w:tc>
          <w:tcPr>
            <w:tcW w:w="246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02B75F8D" w14:textId="77777777" w:rsidR="00EB4D5A" w:rsidRPr="006605A6" w:rsidRDefault="00EB4D5A" w:rsidP="00D53F70">
            <w:pPr>
              <w:widowControl w:val="0"/>
              <w:spacing w:line="276" w:lineRule="auto"/>
              <w:jc w:val="center"/>
              <w:rPr>
                <w:rFonts w:ascii="Arial" w:eastAsia="Arial" w:hAnsi="Arial" w:cs="Arial"/>
                <w:sz w:val="20"/>
                <w:szCs w:val="20"/>
                <w:lang w:val="lv-LV"/>
              </w:rPr>
            </w:pPr>
            <w:r w:rsidRPr="006605A6">
              <w:rPr>
                <w:rFonts w:ascii="Arial" w:eastAsia="Arial" w:hAnsi="Arial" w:cs="Arial"/>
                <w:sz w:val="20"/>
                <w:szCs w:val="20"/>
                <w:lang w:val="lv-LV"/>
              </w:rPr>
              <w:t>21 km</w:t>
            </w:r>
          </w:p>
        </w:tc>
        <w:tc>
          <w:tcPr>
            <w:tcW w:w="1380" w:type="dxa"/>
            <w:tcBorders>
              <w:bottom w:val="single" w:sz="6" w:space="0" w:color="000000"/>
              <w:right w:val="single" w:sz="6" w:space="0" w:color="000000"/>
            </w:tcBorders>
            <w:tcMar>
              <w:top w:w="40" w:type="dxa"/>
              <w:left w:w="40" w:type="dxa"/>
              <w:bottom w:w="40" w:type="dxa"/>
              <w:right w:w="40" w:type="dxa"/>
            </w:tcMar>
            <w:vAlign w:val="bottom"/>
          </w:tcPr>
          <w:p w14:paraId="4FD959B9" w14:textId="77777777" w:rsidR="00EB4D5A" w:rsidRPr="006605A6" w:rsidRDefault="00EB4D5A" w:rsidP="00D53F70">
            <w:pPr>
              <w:widowControl w:val="0"/>
              <w:spacing w:line="276" w:lineRule="auto"/>
              <w:jc w:val="center"/>
              <w:rPr>
                <w:rFonts w:ascii="Arial" w:eastAsia="Arial" w:hAnsi="Arial" w:cs="Arial"/>
                <w:sz w:val="20"/>
                <w:szCs w:val="20"/>
                <w:lang w:val="lv-LV"/>
              </w:rPr>
            </w:pPr>
            <w:r w:rsidRPr="006605A6">
              <w:rPr>
                <w:rFonts w:ascii="Arial" w:eastAsia="Arial" w:hAnsi="Arial" w:cs="Arial"/>
                <w:sz w:val="20"/>
                <w:szCs w:val="20"/>
                <w:lang w:val="lv-LV"/>
              </w:rPr>
              <w:t>Vīrieši</w:t>
            </w:r>
          </w:p>
        </w:tc>
        <w:tc>
          <w:tcPr>
            <w:tcW w:w="1530"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14:paraId="6053DC35" w14:textId="77777777" w:rsidR="00EB4D5A" w:rsidRPr="006605A6" w:rsidRDefault="00EB4D5A" w:rsidP="00D53F70">
            <w:pPr>
              <w:widowControl w:val="0"/>
              <w:spacing w:line="276" w:lineRule="auto"/>
              <w:jc w:val="center"/>
              <w:rPr>
                <w:rFonts w:ascii="Arial" w:eastAsia="Arial" w:hAnsi="Arial" w:cs="Arial"/>
                <w:sz w:val="20"/>
                <w:szCs w:val="20"/>
                <w:lang w:val="lv-LV"/>
              </w:rPr>
            </w:pPr>
            <w:r w:rsidRPr="006605A6">
              <w:rPr>
                <w:rFonts w:ascii="Arial" w:eastAsia="Arial" w:hAnsi="Arial" w:cs="Arial"/>
                <w:sz w:val="20"/>
                <w:szCs w:val="20"/>
                <w:lang w:val="lv-LV"/>
              </w:rPr>
              <w:t>1:10:00</w:t>
            </w:r>
          </w:p>
        </w:tc>
        <w:tc>
          <w:tcPr>
            <w:tcW w:w="2040"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14:paraId="0C33D179" w14:textId="77777777" w:rsidR="00EB4D5A" w:rsidRPr="006605A6" w:rsidRDefault="00EB4D5A" w:rsidP="00D53F70">
            <w:pPr>
              <w:widowControl w:val="0"/>
              <w:spacing w:line="276" w:lineRule="auto"/>
              <w:jc w:val="center"/>
              <w:rPr>
                <w:rFonts w:ascii="Arial" w:eastAsia="Arial" w:hAnsi="Arial" w:cs="Arial"/>
                <w:sz w:val="20"/>
                <w:szCs w:val="20"/>
                <w:lang w:val="lv-LV"/>
              </w:rPr>
            </w:pPr>
            <w:r w:rsidRPr="006605A6">
              <w:rPr>
                <w:rFonts w:ascii="Arial" w:eastAsia="Arial" w:hAnsi="Arial" w:cs="Arial"/>
                <w:sz w:val="20"/>
                <w:szCs w:val="20"/>
                <w:lang w:val="lv-LV"/>
              </w:rPr>
              <w:t>1:16.00</w:t>
            </w:r>
          </w:p>
        </w:tc>
      </w:tr>
      <w:tr w:rsidR="00EB4D5A" w:rsidRPr="006605A6" w14:paraId="5DA39FF5" w14:textId="77777777" w:rsidTr="00D53F70">
        <w:trPr>
          <w:trHeight w:val="315"/>
          <w:jc w:val="center"/>
        </w:trPr>
        <w:tc>
          <w:tcPr>
            <w:tcW w:w="246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4C55A03B" w14:textId="77777777" w:rsidR="00EB4D5A" w:rsidRPr="006605A6" w:rsidRDefault="00EB4D5A" w:rsidP="00D53F70">
            <w:pPr>
              <w:widowControl w:val="0"/>
              <w:spacing w:line="276" w:lineRule="auto"/>
              <w:jc w:val="center"/>
              <w:rPr>
                <w:rFonts w:ascii="Arial" w:eastAsia="Arial" w:hAnsi="Arial" w:cs="Arial"/>
                <w:sz w:val="20"/>
                <w:szCs w:val="20"/>
                <w:lang w:val="lv-LV"/>
              </w:rPr>
            </w:pPr>
            <w:r w:rsidRPr="006605A6">
              <w:rPr>
                <w:rFonts w:ascii="Arial" w:eastAsia="Arial" w:hAnsi="Arial" w:cs="Arial"/>
                <w:sz w:val="20"/>
                <w:szCs w:val="20"/>
                <w:lang w:val="lv-LV"/>
              </w:rPr>
              <w:t>10 km</w:t>
            </w:r>
          </w:p>
        </w:tc>
        <w:tc>
          <w:tcPr>
            <w:tcW w:w="1380" w:type="dxa"/>
            <w:tcBorders>
              <w:bottom w:val="single" w:sz="6" w:space="0" w:color="000000"/>
              <w:right w:val="single" w:sz="6" w:space="0" w:color="000000"/>
            </w:tcBorders>
            <w:tcMar>
              <w:top w:w="40" w:type="dxa"/>
              <w:left w:w="40" w:type="dxa"/>
              <w:bottom w:w="40" w:type="dxa"/>
              <w:right w:w="40" w:type="dxa"/>
            </w:tcMar>
            <w:vAlign w:val="bottom"/>
          </w:tcPr>
          <w:p w14:paraId="0BF0D672" w14:textId="77777777" w:rsidR="00EB4D5A" w:rsidRPr="006605A6" w:rsidRDefault="00EB4D5A" w:rsidP="00D53F70">
            <w:pPr>
              <w:widowControl w:val="0"/>
              <w:spacing w:line="276" w:lineRule="auto"/>
              <w:jc w:val="center"/>
              <w:rPr>
                <w:rFonts w:ascii="Arial" w:eastAsia="Arial" w:hAnsi="Arial" w:cs="Arial"/>
                <w:sz w:val="20"/>
                <w:szCs w:val="20"/>
                <w:lang w:val="lv-LV"/>
              </w:rPr>
            </w:pPr>
            <w:r w:rsidRPr="006605A6">
              <w:rPr>
                <w:rFonts w:ascii="Arial" w:eastAsia="Arial" w:hAnsi="Arial" w:cs="Arial"/>
                <w:sz w:val="20"/>
                <w:szCs w:val="20"/>
                <w:lang w:val="lv-LV"/>
              </w:rPr>
              <w:t>Sievietes</w:t>
            </w:r>
          </w:p>
        </w:tc>
        <w:tc>
          <w:tcPr>
            <w:tcW w:w="1530"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14:paraId="315F932E" w14:textId="77777777" w:rsidR="00EB4D5A" w:rsidRPr="006605A6" w:rsidRDefault="00EB4D5A" w:rsidP="00D53F70">
            <w:pPr>
              <w:widowControl w:val="0"/>
              <w:spacing w:line="276" w:lineRule="auto"/>
              <w:jc w:val="center"/>
              <w:rPr>
                <w:rFonts w:ascii="Arial" w:eastAsia="Arial" w:hAnsi="Arial" w:cs="Arial"/>
                <w:sz w:val="20"/>
                <w:szCs w:val="20"/>
                <w:lang w:val="lv-LV"/>
              </w:rPr>
            </w:pPr>
            <w:r w:rsidRPr="006605A6">
              <w:rPr>
                <w:rFonts w:ascii="Arial" w:eastAsia="Arial" w:hAnsi="Arial" w:cs="Arial"/>
                <w:sz w:val="20"/>
                <w:szCs w:val="20"/>
                <w:lang w:val="lv-LV"/>
              </w:rPr>
              <w:t>37:30</w:t>
            </w:r>
          </w:p>
        </w:tc>
        <w:tc>
          <w:tcPr>
            <w:tcW w:w="2040"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14:paraId="3A9E154B" w14:textId="77777777" w:rsidR="00EB4D5A" w:rsidRPr="006605A6" w:rsidRDefault="00EB4D5A" w:rsidP="00D53F70">
            <w:pPr>
              <w:widowControl w:val="0"/>
              <w:spacing w:line="276" w:lineRule="auto"/>
              <w:jc w:val="center"/>
              <w:rPr>
                <w:rFonts w:ascii="Arial" w:eastAsia="Arial" w:hAnsi="Arial" w:cs="Arial"/>
                <w:sz w:val="20"/>
                <w:szCs w:val="20"/>
                <w:lang w:val="lv-LV"/>
              </w:rPr>
            </w:pPr>
            <w:r w:rsidRPr="006605A6">
              <w:rPr>
                <w:rFonts w:ascii="Arial" w:eastAsia="Arial" w:hAnsi="Arial" w:cs="Arial"/>
                <w:sz w:val="20"/>
                <w:szCs w:val="20"/>
                <w:lang w:val="lv-LV"/>
              </w:rPr>
              <w:t>40:00.00</w:t>
            </w:r>
          </w:p>
        </w:tc>
      </w:tr>
      <w:tr w:rsidR="00EB4D5A" w:rsidRPr="006605A6" w14:paraId="6D71617F" w14:textId="77777777" w:rsidTr="00D53F70">
        <w:trPr>
          <w:trHeight w:val="315"/>
          <w:jc w:val="center"/>
        </w:trPr>
        <w:tc>
          <w:tcPr>
            <w:tcW w:w="246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693C5F4E" w14:textId="77777777" w:rsidR="00EB4D5A" w:rsidRPr="006605A6" w:rsidRDefault="00EB4D5A" w:rsidP="00D53F70">
            <w:pPr>
              <w:widowControl w:val="0"/>
              <w:spacing w:line="276" w:lineRule="auto"/>
              <w:jc w:val="center"/>
              <w:rPr>
                <w:rFonts w:ascii="Arial" w:eastAsia="Arial" w:hAnsi="Arial" w:cs="Arial"/>
                <w:sz w:val="20"/>
                <w:szCs w:val="20"/>
                <w:lang w:val="lv-LV"/>
              </w:rPr>
            </w:pPr>
            <w:r w:rsidRPr="006605A6">
              <w:rPr>
                <w:rFonts w:ascii="Arial" w:eastAsia="Arial" w:hAnsi="Arial" w:cs="Arial"/>
                <w:sz w:val="20"/>
                <w:szCs w:val="20"/>
                <w:lang w:val="lv-LV"/>
              </w:rPr>
              <w:t>10 km</w:t>
            </w:r>
          </w:p>
        </w:tc>
        <w:tc>
          <w:tcPr>
            <w:tcW w:w="1380" w:type="dxa"/>
            <w:tcBorders>
              <w:bottom w:val="single" w:sz="6" w:space="0" w:color="000000"/>
              <w:right w:val="single" w:sz="6" w:space="0" w:color="000000"/>
            </w:tcBorders>
            <w:tcMar>
              <w:top w:w="40" w:type="dxa"/>
              <w:left w:w="40" w:type="dxa"/>
              <w:bottom w:w="40" w:type="dxa"/>
              <w:right w:w="40" w:type="dxa"/>
            </w:tcMar>
            <w:vAlign w:val="bottom"/>
          </w:tcPr>
          <w:p w14:paraId="4C21235A" w14:textId="77777777" w:rsidR="00EB4D5A" w:rsidRPr="006605A6" w:rsidRDefault="00EB4D5A" w:rsidP="00D53F70">
            <w:pPr>
              <w:widowControl w:val="0"/>
              <w:spacing w:line="276" w:lineRule="auto"/>
              <w:jc w:val="center"/>
              <w:rPr>
                <w:rFonts w:ascii="Arial" w:eastAsia="Arial" w:hAnsi="Arial" w:cs="Arial"/>
                <w:sz w:val="20"/>
                <w:szCs w:val="20"/>
                <w:lang w:val="lv-LV"/>
              </w:rPr>
            </w:pPr>
            <w:r w:rsidRPr="006605A6">
              <w:rPr>
                <w:rFonts w:ascii="Arial" w:eastAsia="Arial" w:hAnsi="Arial" w:cs="Arial"/>
                <w:sz w:val="20"/>
                <w:szCs w:val="20"/>
                <w:lang w:val="lv-LV"/>
              </w:rPr>
              <w:t>Vīrieši</w:t>
            </w:r>
          </w:p>
        </w:tc>
        <w:tc>
          <w:tcPr>
            <w:tcW w:w="1530"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14:paraId="2E5622BE" w14:textId="77777777" w:rsidR="00EB4D5A" w:rsidRPr="006605A6" w:rsidRDefault="00EB4D5A" w:rsidP="00D53F70">
            <w:pPr>
              <w:widowControl w:val="0"/>
              <w:spacing w:line="276" w:lineRule="auto"/>
              <w:jc w:val="center"/>
              <w:rPr>
                <w:rFonts w:ascii="Arial" w:eastAsia="Arial" w:hAnsi="Arial" w:cs="Arial"/>
                <w:sz w:val="20"/>
                <w:szCs w:val="20"/>
                <w:lang w:val="lv-LV"/>
              </w:rPr>
            </w:pPr>
            <w:r w:rsidRPr="006605A6">
              <w:rPr>
                <w:rFonts w:ascii="Arial" w:eastAsia="Arial" w:hAnsi="Arial" w:cs="Arial"/>
                <w:sz w:val="20"/>
                <w:szCs w:val="20"/>
                <w:lang w:val="lv-LV"/>
              </w:rPr>
              <w:t>31:30</w:t>
            </w:r>
          </w:p>
        </w:tc>
        <w:tc>
          <w:tcPr>
            <w:tcW w:w="2040" w:type="dxa"/>
            <w:tcBorders>
              <w:bottom w:val="single" w:sz="6" w:space="0" w:color="000000"/>
              <w:right w:val="single" w:sz="6" w:space="0" w:color="000000"/>
            </w:tcBorders>
            <w:shd w:val="clear" w:color="auto" w:fill="FFFFFF"/>
            <w:tcMar>
              <w:top w:w="40" w:type="dxa"/>
              <w:left w:w="40" w:type="dxa"/>
              <w:bottom w:w="40" w:type="dxa"/>
              <w:right w:w="40" w:type="dxa"/>
            </w:tcMar>
            <w:vAlign w:val="bottom"/>
          </w:tcPr>
          <w:p w14:paraId="397F8DD8" w14:textId="77777777" w:rsidR="00EB4D5A" w:rsidRPr="006605A6" w:rsidRDefault="00EB4D5A" w:rsidP="00D53F70">
            <w:pPr>
              <w:widowControl w:val="0"/>
              <w:spacing w:line="276" w:lineRule="auto"/>
              <w:jc w:val="center"/>
              <w:rPr>
                <w:rFonts w:ascii="Arial" w:eastAsia="Arial" w:hAnsi="Arial" w:cs="Arial"/>
                <w:sz w:val="20"/>
                <w:szCs w:val="20"/>
                <w:lang w:val="lv-LV"/>
              </w:rPr>
            </w:pPr>
            <w:r w:rsidRPr="006605A6">
              <w:rPr>
                <w:rFonts w:ascii="Arial" w:eastAsia="Arial" w:hAnsi="Arial" w:cs="Arial"/>
                <w:sz w:val="20"/>
                <w:szCs w:val="20"/>
                <w:lang w:val="lv-LV"/>
              </w:rPr>
              <w:t>33:40.00</w:t>
            </w:r>
          </w:p>
        </w:tc>
      </w:tr>
      <w:tr w:rsidR="00EB4D5A" w:rsidRPr="006605A6" w14:paraId="684D0A28" w14:textId="77777777" w:rsidTr="00A06994">
        <w:trPr>
          <w:trHeight w:val="489"/>
          <w:jc w:val="center"/>
        </w:trPr>
        <w:tc>
          <w:tcPr>
            <w:tcW w:w="246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31B630A9" w14:textId="77777777" w:rsidR="00EB4D5A" w:rsidRPr="006605A6" w:rsidRDefault="00EB4D5A" w:rsidP="00D53F70">
            <w:pPr>
              <w:widowControl w:val="0"/>
              <w:spacing w:line="276" w:lineRule="auto"/>
              <w:jc w:val="center"/>
              <w:rPr>
                <w:rFonts w:ascii="Arial" w:eastAsia="Arial" w:hAnsi="Arial" w:cs="Arial"/>
                <w:sz w:val="20"/>
                <w:szCs w:val="20"/>
                <w:lang w:val="lv-LV"/>
              </w:rPr>
            </w:pPr>
            <w:r w:rsidRPr="006605A6">
              <w:rPr>
                <w:rFonts w:ascii="Arial" w:eastAsia="Arial" w:hAnsi="Arial" w:cs="Arial"/>
                <w:sz w:val="20"/>
                <w:szCs w:val="20"/>
                <w:lang w:val="lv-LV"/>
              </w:rPr>
              <w:t>5 km rezultāts kvalifikācijai 5,7km distancei</w:t>
            </w:r>
          </w:p>
        </w:tc>
        <w:tc>
          <w:tcPr>
            <w:tcW w:w="1380" w:type="dxa"/>
            <w:tcBorders>
              <w:bottom w:val="single" w:sz="6" w:space="0" w:color="000000"/>
              <w:right w:val="single" w:sz="6" w:space="0" w:color="000000"/>
            </w:tcBorders>
            <w:tcMar>
              <w:top w:w="40" w:type="dxa"/>
              <w:left w:w="40" w:type="dxa"/>
              <w:bottom w:w="40" w:type="dxa"/>
              <w:right w:w="40" w:type="dxa"/>
            </w:tcMar>
            <w:vAlign w:val="center"/>
          </w:tcPr>
          <w:p w14:paraId="3575900C" w14:textId="77777777" w:rsidR="00EB4D5A" w:rsidRPr="006605A6" w:rsidRDefault="00EB4D5A" w:rsidP="00D53F70">
            <w:pPr>
              <w:widowControl w:val="0"/>
              <w:spacing w:line="276" w:lineRule="auto"/>
              <w:jc w:val="center"/>
              <w:rPr>
                <w:rFonts w:ascii="Arial" w:eastAsia="Arial" w:hAnsi="Arial" w:cs="Arial"/>
                <w:sz w:val="20"/>
                <w:szCs w:val="20"/>
                <w:lang w:val="lv-LV"/>
              </w:rPr>
            </w:pPr>
            <w:r w:rsidRPr="006605A6">
              <w:rPr>
                <w:rFonts w:ascii="Arial" w:eastAsia="Arial" w:hAnsi="Arial" w:cs="Arial"/>
                <w:sz w:val="20"/>
                <w:szCs w:val="20"/>
                <w:lang w:val="lv-LV"/>
              </w:rPr>
              <w:t>Sievietes</w:t>
            </w:r>
          </w:p>
        </w:tc>
        <w:tc>
          <w:tcPr>
            <w:tcW w:w="1530"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7A23EF3A" w14:textId="77777777" w:rsidR="00EB4D5A" w:rsidRPr="006605A6" w:rsidRDefault="00EB4D5A" w:rsidP="00D53F70">
            <w:pPr>
              <w:widowControl w:val="0"/>
              <w:spacing w:line="276" w:lineRule="auto"/>
              <w:jc w:val="center"/>
              <w:rPr>
                <w:rFonts w:ascii="Arial" w:eastAsia="Arial" w:hAnsi="Arial" w:cs="Arial"/>
                <w:sz w:val="20"/>
                <w:szCs w:val="20"/>
                <w:lang w:val="lv-LV"/>
              </w:rPr>
            </w:pPr>
            <w:r w:rsidRPr="006605A6">
              <w:rPr>
                <w:rFonts w:ascii="Arial" w:eastAsia="Arial" w:hAnsi="Arial" w:cs="Arial"/>
                <w:sz w:val="20"/>
                <w:szCs w:val="20"/>
                <w:lang w:val="lv-LV"/>
              </w:rPr>
              <w:t>18:00.00</w:t>
            </w:r>
          </w:p>
        </w:tc>
        <w:tc>
          <w:tcPr>
            <w:tcW w:w="2040"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4F9D803A" w14:textId="77777777" w:rsidR="00EB4D5A" w:rsidRPr="006605A6" w:rsidRDefault="00EB4D5A" w:rsidP="00D53F70">
            <w:pPr>
              <w:widowControl w:val="0"/>
              <w:spacing w:line="276" w:lineRule="auto"/>
              <w:jc w:val="center"/>
              <w:rPr>
                <w:rFonts w:ascii="Arial" w:eastAsia="Arial" w:hAnsi="Arial" w:cs="Arial"/>
                <w:sz w:val="20"/>
                <w:szCs w:val="20"/>
                <w:lang w:val="lv-LV"/>
              </w:rPr>
            </w:pPr>
            <w:r w:rsidRPr="006605A6">
              <w:rPr>
                <w:rFonts w:ascii="Arial" w:eastAsia="Arial" w:hAnsi="Arial" w:cs="Arial"/>
                <w:sz w:val="20"/>
                <w:szCs w:val="20"/>
                <w:lang w:val="lv-LV"/>
              </w:rPr>
              <w:t>19:30.00</w:t>
            </w:r>
          </w:p>
        </w:tc>
      </w:tr>
      <w:tr w:rsidR="00EB4D5A" w:rsidRPr="006605A6" w14:paraId="2E5AD769" w14:textId="77777777" w:rsidTr="00A06994">
        <w:trPr>
          <w:trHeight w:val="471"/>
          <w:jc w:val="center"/>
        </w:trPr>
        <w:tc>
          <w:tcPr>
            <w:tcW w:w="246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6E8B9F9B" w14:textId="77777777" w:rsidR="00EB4D5A" w:rsidRPr="006605A6" w:rsidRDefault="00EB4D5A" w:rsidP="00D53F70">
            <w:pPr>
              <w:widowControl w:val="0"/>
              <w:spacing w:line="276" w:lineRule="auto"/>
              <w:jc w:val="center"/>
              <w:rPr>
                <w:rFonts w:ascii="Arial" w:eastAsia="Arial" w:hAnsi="Arial" w:cs="Arial"/>
                <w:sz w:val="20"/>
                <w:szCs w:val="20"/>
                <w:lang w:val="lv-LV"/>
              </w:rPr>
            </w:pPr>
            <w:r w:rsidRPr="006605A6">
              <w:rPr>
                <w:rFonts w:ascii="Arial" w:eastAsia="Arial" w:hAnsi="Arial" w:cs="Arial"/>
                <w:sz w:val="20"/>
                <w:szCs w:val="20"/>
                <w:lang w:val="lv-LV"/>
              </w:rPr>
              <w:t>5 km rezultāts kvalifikācijai 5,7km distancei</w:t>
            </w:r>
          </w:p>
        </w:tc>
        <w:tc>
          <w:tcPr>
            <w:tcW w:w="1380" w:type="dxa"/>
            <w:tcBorders>
              <w:bottom w:val="single" w:sz="6" w:space="0" w:color="000000"/>
              <w:right w:val="single" w:sz="6" w:space="0" w:color="000000"/>
            </w:tcBorders>
            <w:tcMar>
              <w:top w:w="40" w:type="dxa"/>
              <w:left w:w="40" w:type="dxa"/>
              <w:bottom w:w="40" w:type="dxa"/>
              <w:right w:w="40" w:type="dxa"/>
            </w:tcMar>
            <w:vAlign w:val="center"/>
          </w:tcPr>
          <w:p w14:paraId="7D76FFE8" w14:textId="77777777" w:rsidR="00EB4D5A" w:rsidRPr="006605A6" w:rsidRDefault="00EB4D5A" w:rsidP="00D53F70">
            <w:pPr>
              <w:widowControl w:val="0"/>
              <w:spacing w:line="276" w:lineRule="auto"/>
              <w:jc w:val="center"/>
              <w:rPr>
                <w:rFonts w:ascii="Arial" w:eastAsia="Arial" w:hAnsi="Arial" w:cs="Arial"/>
                <w:sz w:val="20"/>
                <w:szCs w:val="20"/>
                <w:lang w:val="lv-LV"/>
              </w:rPr>
            </w:pPr>
            <w:r w:rsidRPr="006605A6">
              <w:rPr>
                <w:rFonts w:ascii="Arial" w:eastAsia="Arial" w:hAnsi="Arial" w:cs="Arial"/>
                <w:sz w:val="20"/>
                <w:szCs w:val="20"/>
                <w:lang w:val="lv-LV"/>
              </w:rPr>
              <w:t>Vīrieši</w:t>
            </w:r>
          </w:p>
        </w:tc>
        <w:tc>
          <w:tcPr>
            <w:tcW w:w="1530" w:type="dxa"/>
            <w:tcBorders>
              <w:bottom w:val="single" w:sz="6" w:space="0" w:color="000000"/>
              <w:right w:val="single" w:sz="6" w:space="0" w:color="000000"/>
            </w:tcBorders>
            <w:tcMar>
              <w:top w:w="40" w:type="dxa"/>
              <w:left w:w="40" w:type="dxa"/>
              <w:bottom w:w="40" w:type="dxa"/>
              <w:right w:w="40" w:type="dxa"/>
            </w:tcMar>
            <w:vAlign w:val="center"/>
          </w:tcPr>
          <w:p w14:paraId="59445832" w14:textId="77777777" w:rsidR="00EB4D5A" w:rsidRPr="006605A6" w:rsidRDefault="00EB4D5A" w:rsidP="00D53F70">
            <w:pPr>
              <w:widowControl w:val="0"/>
              <w:spacing w:line="276" w:lineRule="auto"/>
              <w:jc w:val="center"/>
              <w:rPr>
                <w:rFonts w:ascii="Arial" w:eastAsia="Arial" w:hAnsi="Arial" w:cs="Arial"/>
                <w:sz w:val="20"/>
                <w:szCs w:val="20"/>
                <w:lang w:val="lv-LV"/>
              </w:rPr>
            </w:pPr>
            <w:r w:rsidRPr="006605A6">
              <w:rPr>
                <w:rFonts w:ascii="Arial" w:eastAsia="Arial" w:hAnsi="Arial" w:cs="Arial"/>
                <w:sz w:val="20"/>
                <w:szCs w:val="20"/>
                <w:lang w:val="lv-LV"/>
              </w:rPr>
              <w:t>15:00.00</w:t>
            </w:r>
          </w:p>
        </w:tc>
        <w:tc>
          <w:tcPr>
            <w:tcW w:w="2040" w:type="dxa"/>
            <w:tcBorders>
              <w:bottom w:val="single" w:sz="6" w:space="0" w:color="000000"/>
              <w:right w:val="single" w:sz="6" w:space="0" w:color="000000"/>
            </w:tcBorders>
            <w:shd w:val="clear" w:color="auto" w:fill="FFFFFF"/>
            <w:tcMar>
              <w:top w:w="40" w:type="dxa"/>
              <w:left w:w="40" w:type="dxa"/>
              <w:bottom w:w="40" w:type="dxa"/>
              <w:right w:w="40" w:type="dxa"/>
            </w:tcMar>
            <w:vAlign w:val="center"/>
          </w:tcPr>
          <w:p w14:paraId="2DF86C2D" w14:textId="77777777" w:rsidR="00EB4D5A" w:rsidRPr="006605A6" w:rsidRDefault="00EB4D5A" w:rsidP="00D53F70">
            <w:pPr>
              <w:widowControl w:val="0"/>
              <w:spacing w:line="276" w:lineRule="auto"/>
              <w:jc w:val="center"/>
              <w:rPr>
                <w:rFonts w:ascii="Arial" w:eastAsia="Arial" w:hAnsi="Arial" w:cs="Arial"/>
                <w:sz w:val="20"/>
                <w:szCs w:val="20"/>
                <w:lang w:val="lv-LV"/>
              </w:rPr>
            </w:pPr>
            <w:r w:rsidRPr="006605A6">
              <w:rPr>
                <w:rFonts w:ascii="Arial" w:eastAsia="Arial" w:hAnsi="Arial" w:cs="Arial"/>
                <w:sz w:val="20"/>
                <w:szCs w:val="20"/>
                <w:lang w:val="lv-LV"/>
              </w:rPr>
              <w:t>16:10.00</w:t>
            </w:r>
          </w:p>
        </w:tc>
      </w:tr>
      <w:tr w:rsidR="00EB4D5A" w:rsidRPr="006605A6" w14:paraId="0D12E26C" w14:textId="77777777" w:rsidTr="00D53F70">
        <w:trPr>
          <w:trHeight w:val="315"/>
          <w:jc w:val="center"/>
        </w:trPr>
        <w:tc>
          <w:tcPr>
            <w:tcW w:w="246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6E06A18C" w14:textId="77777777" w:rsidR="00EB4D5A" w:rsidRPr="006605A6" w:rsidRDefault="00EB4D5A" w:rsidP="00D53F70">
            <w:pPr>
              <w:widowControl w:val="0"/>
              <w:spacing w:line="276" w:lineRule="auto"/>
              <w:jc w:val="center"/>
              <w:rPr>
                <w:rFonts w:ascii="Arial" w:eastAsia="Arial" w:hAnsi="Arial" w:cs="Arial"/>
                <w:sz w:val="20"/>
                <w:szCs w:val="20"/>
                <w:lang w:val="lv-LV"/>
              </w:rPr>
            </w:pPr>
            <w:r w:rsidRPr="006605A6">
              <w:rPr>
                <w:rFonts w:ascii="Arial" w:eastAsia="Arial" w:hAnsi="Arial" w:cs="Arial"/>
                <w:sz w:val="20"/>
                <w:szCs w:val="20"/>
                <w:lang w:val="lv-LV"/>
              </w:rPr>
              <w:t>DPD jūdze</w:t>
            </w:r>
          </w:p>
        </w:tc>
        <w:tc>
          <w:tcPr>
            <w:tcW w:w="1380" w:type="dxa"/>
            <w:tcBorders>
              <w:bottom w:val="single" w:sz="6" w:space="0" w:color="000000"/>
              <w:right w:val="single" w:sz="6" w:space="0" w:color="000000"/>
            </w:tcBorders>
            <w:tcMar>
              <w:top w:w="40" w:type="dxa"/>
              <w:left w:w="40" w:type="dxa"/>
              <w:bottom w:w="40" w:type="dxa"/>
              <w:right w:w="40" w:type="dxa"/>
            </w:tcMar>
            <w:vAlign w:val="bottom"/>
          </w:tcPr>
          <w:p w14:paraId="0F705FDD" w14:textId="77777777" w:rsidR="00EB4D5A" w:rsidRPr="006605A6" w:rsidRDefault="00EB4D5A" w:rsidP="00D53F70">
            <w:pPr>
              <w:widowControl w:val="0"/>
              <w:spacing w:line="276" w:lineRule="auto"/>
              <w:jc w:val="center"/>
              <w:rPr>
                <w:rFonts w:ascii="Arial" w:eastAsia="Arial" w:hAnsi="Arial" w:cs="Arial"/>
                <w:sz w:val="20"/>
                <w:szCs w:val="20"/>
                <w:lang w:val="lv-LV"/>
              </w:rPr>
            </w:pPr>
            <w:r w:rsidRPr="006605A6">
              <w:rPr>
                <w:rFonts w:ascii="Arial" w:eastAsia="Arial" w:hAnsi="Arial" w:cs="Arial"/>
                <w:sz w:val="20"/>
                <w:szCs w:val="20"/>
                <w:lang w:val="lv-LV"/>
              </w:rPr>
              <w:t>Sievietes</w:t>
            </w:r>
          </w:p>
        </w:tc>
        <w:tc>
          <w:tcPr>
            <w:tcW w:w="1530" w:type="dxa"/>
            <w:tcBorders>
              <w:bottom w:val="single" w:sz="6" w:space="0" w:color="000000"/>
              <w:right w:val="single" w:sz="6" w:space="0" w:color="000000"/>
            </w:tcBorders>
            <w:tcMar>
              <w:top w:w="40" w:type="dxa"/>
              <w:left w:w="40" w:type="dxa"/>
              <w:bottom w:w="40" w:type="dxa"/>
              <w:right w:w="40" w:type="dxa"/>
            </w:tcMar>
            <w:vAlign w:val="bottom"/>
          </w:tcPr>
          <w:p w14:paraId="651A5941" w14:textId="77777777" w:rsidR="00EB4D5A" w:rsidRPr="006605A6" w:rsidRDefault="00EB4D5A" w:rsidP="00D53F70">
            <w:pPr>
              <w:widowControl w:val="0"/>
              <w:spacing w:line="276" w:lineRule="auto"/>
              <w:jc w:val="center"/>
              <w:rPr>
                <w:rFonts w:ascii="Arial" w:eastAsia="Arial" w:hAnsi="Arial" w:cs="Arial"/>
                <w:sz w:val="20"/>
                <w:szCs w:val="20"/>
                <w:lang w:val="lv-LV"/>
              </w:rPr>
            </w:pPr>
            <w:r w:rsidRPr="006605A6">
              <w:rPr>
                <w:rFonts w:ascii="Arial" w:eastAsia="Arial" w:hAnsi="Arial" w:cs="Arial"/>
                <w:sz w:val="20"/>
                <w:szCs w:val="20"/>
                <w:lang w:val="lv-LV"/>
              </w:rPr>
              <w:t>5:30.00</w:t>
            </w:r>
          </w:p>
        </w:tc>
        <w:tc>
          <w:tcPr>
            <w:tcW w:w="2040" w:type="dxa"/>
            <w:tcBorders>
              <w:bottom w:val="single" w:sz="6" w:space="0" w:color="000000"/>
              <w:right w:val="single" w:sz="6" w:space="0" w:color="000000"/>
            </w:tcBorders>
            <w:tcMar>
              <w:top w:w="40" w:type="dxa"/>
              <w:left w:w="40" w:type="dxa"/>
              <w:bottom w:w="40" w:type="dxa"/>
              <w:right w:w="40" w:type="dxa"/>
            </w:tcMar>
            <w:vAlign w:val="bottom"/>
          </w:tcPr>
          <w:p w14:paraId="3EDF06C1" w14:textId="77777777" w:rsidR="00EB4D5A" w:rsidRPr="006605A6" w:rsidRDefault="00EB4D5A" w:rsidP="00D53F70">
            <w:pPr>
              <w:widowControl w:val="0"/>
              <w:spacing w:line="276" w:lineRule="auto"/>
              <w:jc w:val="center"/>
              <w:rPr>
                <w:rFonts w:ascii="Arial" w:eastAsia="Arial" w:hAnsi="Arial" w:cs="Arial"/>
                <w:sz w:val="20"/>
                <w:szCs w:val="20"/>
                <w:lang w:val="lv-LV"/>
              </w:rPr>
            </w:pPr>
            <w:r w:rsidRPr="006605A6">
              <w:rPr>
                <w:rFonts w:ascii="Arial" w:eastAsia="Arial" w:hAnsi="Arial" w:cs="Arial"/>
                <w:sz w:val="20"/>
                <w:szCs w:val="20"/>
                <w:lang w:val="lv-LV"/>
              </w:rPr>
              <w:t>-</w:t>
            </w:r>
          </w:p>
        </w:tc>
      </w:tr>
      <w:tr w:rsidR="00EB4D5A" w:rsidRPr="006605A6" w14:paraId="796DD5C9" w14:textId="77777777" w:rsidTr="00D53F70">
        <w:trPr>
          <w:trHeight w:val="315"/>
          <w:jc w:val="center"/>
        </w:trPr>
        <w:tc>
          <w:tcPr>
            <w:tcW w:w="246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14:paraId="28850794" w14:textId="77777777" w:rsidR="00EB4D5A" w:rsidRPr="006605A6" w:rsidRDefault="00EB4D5A" w:rsidP="00D53F70">
            <w:pPr>
              <w:widowControl w:val="0"/>
              <w:spacing w:line="276" w:lineRule="auto"/>
              <w:jc w:val="center"/>
              <w:rPr>
                <w:rFonts w:ascii="Arial" w:eastAsia="Arial" w:hAnsi="Arial" w:cs="Arial"/>
                <w:sz w:val="20"/>
                <w:szCs w:val="20"/>
                <w:lang w:val="lv-LV"/>
              </w:rPr>
            </w:pPr>
            <w:r w:rsidRPr="006605A6">
              <w:rPr>
                <w:rFonts w:ascii="Arial" w:eastAsia="Arial" w:hAnsi="Arial" w:cs="Arial"/>
                <w:sz w:val="20"/>
                <w:szCs w:val="20"/>
                <w:lang w:val="lv-LV"/>
              </w:rPr>
              <w:t>DPD jūdze</w:t>
            </w:r>
          </w:p>
        </w:tc>
        <w:tc>
          <w:tcPr>
            <w:tcW w:w="1380" w:type="dxa"/>
            <w:tcBorders>
              <w:bottom w:val="single" w:sz="6" w:space="0" w:color="000000"/>
              <w:right w:val="single" w:sz="6" w:space="0" w:color="000000"/>
            </w:tcBorders>
            <w:tcMar>
              <w:top w:w="40" w:type="dxa"/>
              <w:left w:w="40" w:type="dxa"/>
              <w:bottom w:w="40" w:type="dxa"/>
              <w:right w:w="40" w:type="dxa"/>
            </w:tcMar>
            <w:vAlign w:val="bottom"/>
          </w:tcPr>
          <w:p w14:paraId="1280710A" w14:textId="77777777" w:rsidR="00EB4D5A" w:rsidRPr="006605A6" w:rsidRDefault="00EB4D5A" w:rsidP="00D53F70">
            <w:pPr>
              <w:widowControl w:val="0"/>
              <w:spacing w:line="276" w:lineRule="auto"/>
              <w:jc w:val="center"/>
              <w:rPr>
                <w:rFonts w:ascii="Arial" w:eastAsia="Arial" w:hAnsi="Arial" w:cs="Arial"/>
                <w:sz w:val="20"/>
                <w:szCs w:val="20"/>
                <w:lang w:val="lv-LV"/>
              </w:rPr>
            </w:pPr>
            <w:r w:rsidRPr="006605A6">
              <w:rPr>
                <w:rFonts w:ascii="Arial" w:eastAsia="Arial" w:hAnsi="Arial" w:cs="Arial"/>
                <w:sz w:val="20"/>
                <w:szCs w:val="20"/>
                <w:lang w:val="lv-LV"/>
              </w:rPr>
              <w:t>Vīrieši</w:t>
            </w:r>
          </w:p>
        </w:tc>
        <w:tc>
          <w:tcPr>
            <w:tcW w:w="1530" w:type="dxa"/>
            <w:tcBorders>
              <w:bottom w:val="single" w:sz="6" w:space="0" w:color="000000"/>
              <w:right w:val="single" w:sz="6" w:space="0" w:color="000000"/>
            </w:tcBorders>
            <w:tcMar>
              <w:top w:w="40" w:type="dxa"/>
              <w:left w:w="40" w:type="dxa"/>
              <w:bottom w:w="40" w:type="dxa"/>
              <w:right w:w="40" w:type="dxa"/>
            </w:tcMar>
            <w:vAlign w:val="bottom"/>
          </w:tcPr>
          <w:p w14:paraId="647D4FEB" w14:textId="77777777" w:rsidR="00EB4D5A" w:rsidRPr="006605A6" w:rsidRDefault="00EB4D5A" w:rsidP="00D53F70">
            <w:pPr>
              <w:widowControl w:val="0"/>
              <w:spacing w:line="276" w:lineRule="auto"/>
              <w:jc w:val="center"/>
              <w:rPr>
                <w:rFonts w:ascii="Arial" w:eastAsia="Arial" w:hAnsi="Arial" w:cs="Arial"/>
                <w:sz w:val="20"/>
                <w:szCs w:val="20"/>
                <w:lang w:val="lv-LV"/>
              </w:rPr>
            </w:pPr>
            <w:r w:rsidRPr="006605A6">
              <w:rPr>
                <w:rFonts w:ascii="Arial" w:eastAsia="Arial" w:hAnsi="Arial" w:cs="Arial"/>
                <w:sz w:val="20"/>
                <w:szCs w:val="20"/>
                <w:lang w:val="lv-LV"/>
              </w:rPr>
              <w:t>4:33.00</w:t>
            </w:r>
          </w:p>
        </w:tc>
        <w:tc>
          <w:tcPr>
            <w:tcW w:w="2040" w:type="dxa"/>
            <w:tcBorders>
              <w:bottom w:val="single" w:sz="6" w:space="0" w:color="000000"/>
              <w:right w:val="single" w:sz="6" w:space="0" w:color="000000"/>
            </w:tcBorders>
            <w:tcMar>
              <w:top w:w="40" w:type="dxa"/>
              <w:left w:w="40" w:type="dxa"/>
              <w:bottom w:w="40" w:type="dxa"/>
              <w:right w:w="40" w:type="dxa"/>
            </w:tcMar>
            <w:vAlign w:val="bottom"/>
          </w:tcPr>
          <w:p w14:paraId="366FC88F" w14:textId="77777777" w:rsidR="00EB4D5A" w:rsidRPr="006605A6" w:rsidRDefault="00EB4D5A" w:rsidP="00D53F70">
            <w:pPr>
              <w:widowControl w:val="0"/>
              <w:spacing w:line="276" w:lineRule="auto"/>
              <w:jc w:val="center"/>
              <w:rPr>
                <w:rFonts w:ascii="Arial" w:eastAsia="Arial" w:hAnsi="Arial" w:cs="Arial"/>
                <w:sz w:val="20"/>
                <w:szCs w:val="20"/>
                <w:lang w:val="lv-LV"/>
              </w:rPr>
            </w:pPr>
            <w:r w:rsidRPr="006605A6">
              <w:rPr>
                <w:rFonts w:ascii="Arial" w:eastAsia="Arial" w:hAnsi="Arial" w:cs="Arial"/>
                <w:sz w:val="20"/>
                <w:szCs w:val="20"/>
                <w:lang w:val="lv-LV"/>
              </w:rPr>
              <w:t>-</w:t>
            </w:r>
          </w:p>
        </w:tc>
      </w:tr>
    </w:tbl>
    <w:p w14:paraId="05AF76EF" w14:textId="77777777" w:rsidR="00EB4D5A" w:rsidRPr="006605A6" w:rsidRDefault="00EB4D5A" w:rsidP="00EB4D5A">
      <w:pPr>
        <w:spacing w:before="240" w:after="240"/>
        <w:jc w:val="both"/>
        <w:rPr>
          <w:rFonts w:ascii="Arial" w:eastAsia="Arial" w:hAnsi="Arial" w:cs="Arial"/>
          <w:color w:val="1155CC"/>
          <w:sz w:val="22"/>
          <w:szCs w:val="22"/>
          <w:u w:val="single"/>
          <w:lang w:val="lv-LV"/>
        </w:rPr>
      </w:pPr>
      <w:r w:rsidRPr="006605A6">
        <w:rPr>
          <w:rFonts w:ascii="Arial" w:eastAsia="Arial" w:hAnsi="Arial" w:cs="Arial"/>
          <w:sz w:val="22"/>
          <w:szCs w:val="22"/>
          <w:lang w:val="lv-LV"/>
        </w:rPr>
        <w:t xml:space="preserve">Papildu motivācijai Latvijas elites skrējējiem paredzētas īpašas naudas balvas par jaunu Latvijas rekordu uzstādīšanu maratona, pusmaratona, 10 kilometru un DPD jūdzes distancēs. Ar pilnu balvu fondu var iepazīties </w:t>
      </w:r>
      <w:hyperlink r:id="rId6">
        <w:r w:rsidRPr="006605A6">
          <w:rPr>
            <w:rFonts w:ascii="Arial" w:eastAsia="Arial" w:hAnsi="Arial" w:cs="Arial"/>
            <w:color w:val="1155CC"/>
            <w:sz w:val="22"/>
            <w:szCs w:val="22"/>
            <w:u w:val="single"/>
            <w:lang w:val="lv-LV"/>
          </w:rPr>
          <w:t>šeit</w:t>
        </w:r>
      </w:hyperlink>
      <w:r w:rsidRPr="006605A6">
        <w:rPr>
          <w:rFonts w:ascii="Arial" w:eastAsia="Arial" w:hAnsi="Arial" w:cs="Arial"/>
          <w:sz w:val="22"/>
          <w:szCs w:val="22"/>
          <w:lang w:val="lv-LV"/>
        </w:rPr>
        <w:t>!</w:t>
      </w:r>
    </w:p>
    <w:p w14:paraId="37726C7E" w14:textId="77777777" w:rsidR="00EB4D5A" w:rsidRPr="006605A6" w:rsidRDefault="00EB4D5A" w:rsidP="00EB4D5A">
      <w:pPr>
        <w:spacing w:before="240" w:after="240"/>
        <w:jc w:val="both"/>
        <w:rPr>
          <w:rFonts w:ascii="Arial" w:eastAsia="Arial" w:hAnsi="Arial" w:cs="Arial"/>
          <w:color w:val="1155CC"/>
          <w:sz w:val="22"/>
          <w:szCs w:val="22"/>
          <w:u w:val="single"/>
          <w:lang w:val="lv-LV"/>
        </w:rPr>
      </w:pPr>
      <w:r w:rsidRPr="006605A6">
        <w:rPr>
          <w:rFonts w:ascii="Arial" w:eastAsia="Arial" w:hAnsi="Arial" w:cs="Arial"/>
          <w:sz w:val="22"/>
          <w:szCs w:val="22"/>
          <w:lang w:val="lv-LV"/>
        </w:rPr>
        <w:t xml:space="preserve">Latvijas elites programma tapusi sadarbībā ar Latvijas Vieglatlētikas savienību. Reģistrācija un pieteikuma anketa pieejama </w:t>
      </w:r>
      <w:hyperlink r:id="rId7">
        <w:r w:rsidRPr="006605A6">
          <w:rPr>
            <w:rFonts w:ascii="Arial" w:eastAsia="Arial" w:hAnsi="Arial" w:cs="Arial"/>
            <w:color w:val="1155CC"/>
            <w:sz w:val="22"/>
            <w:szCs w:val="22"/>
            <w:u w:val="single"/>
            <w:lang w:val="lv-LV"/>
          </w:rPr>
          <w:t>šeit</w:t>
        </w:r>
      </w:hyperlink>
      <w:r w:rsidRPr="006605A6">
        <w:rPr>
          <w:rFonts w:ascii="Arial" w:eastAsia="Arial" w:hAnsi="Arial" w:cs="Arial"/>
          <w:sz w:val="22"/>
          <w:szCs w:val="22"/>
          <w:lang w:val="lv-LV"/>
        </w:rPr>
        <w:t>!</w:t>
      </w:r>
    </w:p>
    <w:p w14:paraId="3BB8E40F" w14:textId="77777777" w:rsidR="00EB4D5A" w:rsidRPr="006605A6" w:rsidRDefault="00EB4D5A" w:rsidP="00EB4D5A">
      <w:pPr>
        <w:spacing w:before="240" w:after="240"/>
        <w:jc w:val="both"/>
        <w:rPr>
          <w:rFonts w:ascii="Arial" w:eastAsia="Arial" w:hAnsi="Arial" w:cs="Arial"/>
          <w:b/>
          <w:bCs/>
          <w:sz w:val="22"/>
          <w:szCs w:val="22"/>
          <w:lang w:val="lv-LV"/>
        </w:rPr>
      </w:pPr>
      <w:r w:rsidRPr="006605A6">
        <w:rPr>
          <w:rFonts w:ascii="Arial" w:eastAsia="Arial" w:hAnsi="Arial" w:cs="Arial"/>
          <w:b/>
          <w:bCs/>
          <w:sz w:val="22"/>
          <w:szCs w:val="22"/>
          <w:lang w:val="lv-LV"/>
        </w:rPr>
        <w:t xml:space="preserve">“DPD FAST” – priekšrocību programma ātrākajiem </w:t>
      </w:r>
      <w:proofErr w:type="spellStart"/>
      <w:r w:rsidRPr="006605A6">
        <w:rPr>
          <w:rFonts w:ascii="Arial" w:eastAsia="Arial" w:hAnsi="Arial" w:cs="Arial"/>
          <w:b/>
          <w:bCs/>
          <w:sz w:val="22"/>
          <w:szCs w:val="22"/>
          <w:lang w:val="lv-LV"/>
        </w:rPr>
        <w:t>amatier</w:t>
      </w:r>
      <w:proofErr w:type="spellEnd"/>
      <w:r w:rsidRPr="006605A6">
        <w:rPr>
          <w:rFonts w:ascii="Arial" w:eastAsia="Arial" w:hAnsi="Arial" w:cs="Arial"/>
          <w:b/>
          <w:bCs/>
          <w:sz w:val="22"/>
          <w:szCs w:val="22"/>
          <w:lang w:val="lv-LV"/>
        </w:rPr>
        <w:t>-skrējējiem</w:t>
      </w:r>
    </w:p>
    <w:p w14:paraId="3F11D576" w14:textId="04871C4D" w:rsidR="00EB4D5A" w:rsidRPr="006605A6" w:rsidRDefault="00EB4D5A" w:rsidP="00EB4D5A">
      <w:pPr>
        <w:spacing w:before="240" w:after="240"/>
        <w:jc w:val="both"/>
        <w:rPr>
          <w:rFonts w:ascii="Arial" w:eastAsia="Arial" w:hAnsi="Arial" w:cs="Arial"/>
          <w:sz w:val="22"/>
          <w:szCs w:val="22"/>
          <w:lang w:val="lv-LV"/>
        </w:rPr>
      </w:pPr>
      <w:r w:rsidRPr="006605A6">
        <w:rPr>
          <w:rFonts w:ascii="Arial" w:eastAsia="Arial" w:hAnsi="Arial" w:cs="Arial"/>
          <w:sz w:val="22"/>
          <w:szCs w:val="22"/>
          <w:lang w:val="lv-LV"/>
        </w:rPr>
        <w:t xml:space="preserve">Līdztekus elites programmai, organizatori ar </w:t>
      </w:r>
      <w:r w:rsidR="0023476D" w:rsidRPr="006605A6">
        <w:rPr>
          <w:rFonts w:ascii="Arial" w:eastAsia="Arial" w:hAnsi="Arial" w:cs="Arial"/>
          <w:sz w:val="22"/>
          <w:szCs w:val="22"/>
          <w:lang w:val="lv-LV"/>
        </w:rPr>
        <w:t>“</w:t>
      </w:r>
      <w:r w:rsidRPr="006605A6">
        <w:rPr>
          <w:rFonts w:ascii="Arial" w:eastAsia="Arial" w:hAnsi="Arial" w:cs="Arial"/>
          <w:sz w:val="22"/>
          <w:szCs w:val="22"/>
          <w:lang w:val="lv-LV"/>
        </w:rPr>
        <w:t>DPD</w:t>
      </w:r>
      <w:r w:rsidR="0023476D" w:rsidRPr="006605A6">
        <w:rPr>
          <w:rFonts w:ascii="Arial" w:eastAsia="Arial" w:hAnsi="Arial" w:cs="Arial"/>
          <w:sz w:val="22"/>
          <w:szCs w:val="22"/>
          <w:lang w:val="lv-LV"/>
        </w:rPr>
        <w:t xml:space="preserve"> Latvija”</w:t>
      </w:r>
      <w:r w:rsidRPr="006605A6">
        <w:rPr>
          <w:rFonts w:ascii="Arial" w:eastAsia="Arial" w:hAnsi="Arial" w:cs="Arial"/>
          <w:sz w:val="22"/>
          <w:szCs w:val="22"/>
          <w:lang w:val="lv-LV"/>
        </w:rPr>
        <w:t xml:space="preserve"> atbalstu izveidojuši īpašu iniciatīvu “DPD FAST”, kas paredzēta mērķtiecīgiem amatieru skrējējiem. Kvalificējoties šai programmai, dalībnieki iegūst tiesības ieņemt vietas starta koridora priekšpusē. Tas ļauj izvairīties no lielās burzmas starta brīdī un rada labākus apstākļus personīgo rekordu un augstvērtīgu rezultātu sasniegšanai.</w:t>
      </w:r>
    </w:p>
    <w:p w14:paraId="2A36EAAF" w14:textId="77777777" w:rsidR="00EB4D5A" w:rsidRPr="006605A6" w:rsidRDefault="00EB4D5A" w:rsidP="00EB4D5A">
      <w:pPr>
        <w:spacing w:before="240" w:after="240"/>
        <w:jc w:val="both"/>
        <w:rPr>
          <w:rFonts w:ascii="Arial" w:eastAsia="Arial" w:hAnsi="Arial" w:cs="Arial"/>
          <w:sz w:val="22"/>
          <w:szCs w:val="22"/>
          <w:lang w:val="lv-LV"/>
        </w:rPr>
      </w:pPr>
      <w:r w:rsidRPr="006605A6">
        <w:rPr>
          <w:rFonts w:ascii="Arial" w:eastAsia="Arial" w:hAnsi="Arial" w:cs="Arial"/>
          <w:sz w:val="22"/>
          <w:szCs w:val="22"/>
          <w:lang w:val="lv-LV"/>
        </w:rPr>
        <w:t>Būtiski, ka, izpildot “DPD FAST” normatīvu jebkurā distancē, skrējējs iegūst privilēģiju startēt no “DPD FAST” koridora jebkurā paša izvēlētā distancē gan 16., gan 17. maijā.</w:t>
      </w:r>
    </w:p>
    <w:p w14:paraId="17D5F4BF" w14:textId="77777777" w:rsidR="00EB4D5A" w:rsidRPr="006605A6" w:rsidRDefault="00EB4D5A" w:rsidP="00EB4D5A">
      <w:pPr>
        <w:spacing w:before="240" w:after="240"/>
        <w:jc w:val="both"/>
        <w:rPr>
          <w:rFonts w:ascii="Arial" w:eastAsia="Arial" w:hAnsi="Arial" w:cs="Arial"/>
          <w:sz w:val="22"/>
          <w:szCs w:val="22"/>
          <w:lang w:val="lv-LV"/>
        </w:rPr>
      </w:pPr>
      <w:r w:rsidRPr="006605A6">
        <w:rPr>
          <w:rFonts w:ascii="Arial" w:eastAsia="Arial" w:hAnsi="Arial" w:cs="Arial"/>
          <w:sz w:val="22"/>
          <w:szCs w:val="22"/>
          <w:lang w:val="lv-LV"/>
        </w:rPr>
        <w:t xml:space="preserve">Ar “DPD FAST” programmas normatīviem interesenti aicināti iepazīties </w:t>
      </w:r>
      <w:hyperlink r:id="rId8">
        <w:r w:rsidRPr="006605A6">
          <w:rPr>
            <w:rFonts w:ascii="Arial" w:eastAsia="Arial" w:hAnsi="Arial" w:cs="Arial"/>
            <w:color w:val="1155CC"/>
            <w:sz w:val="22"/>
            <w:szCs w:val="22"/>
            <w:u w:val="single"/>
            <w:lang w:val="lv-LV"/>
          </w:rPr>
          <w:t>šeit</w:t>
        </w:r>
      </w:hyperlink>
      <w:r w:rsidRPr="006605A6">
        <w:rPr>
          <w:rFonts w:ascii="Arial" w:eastAsia="Arial" w:hAnsi="Arial" w:cs="Arial"/>
          <w:sz w:val="22"/>
          <w:szCs w:val="22"/>
          <w:lang w:val="lv-LV"/>
        </w:rPr>
        <w:t>!</w:t>
      </w:r>
    </w:p>
    <w:p w14:paraId="79F7D6BD" w14:textId="77777777" w:rsidR="004E0F8B" w:rsidRDefault="004E0F8B" w:rsidP="00EB4D5A">
      <w:pPr>
        <w:jc w:val="both"/>
        <w:rPr>
          <w:rFonts w:ascii="Arial" w:eastAsia="Arial" w:hAnsi="Arial" w:cs="Arial"/>
          <w:sz w:val="22"/>
          <w:szCs w:val="22"/>
          <w:lang w:val="lv-LV"/>
        </w:rPr>
      </w:pPr>
    </w:p>
    <w:p w14:paraId="0E7BDE45" w14:textId="06D6D00A" w:rsidR="00EB4D5A" w:rsidRPr="006605A6" w:rsidRDefault="00EB4D5A" w:rsidP="00EB4D5A">
      <w:pPr>
        <w:jc w:val="both"/>
        <w:rPr>
          <w:rFonts w:ascii="Tahoma" w:eastAsia="Tahoma" w:hAnsi="Tahoma" w:cs="Tahoma"/>
          <w:b/>
          <w:bCs/>
          <w:sz w:val="22"/>
          <w:szCs w:val="22"/>
          <w:u w:val="single"/>
          <w:lang w:val="lv-LV"/>
        </w:rPr>
      </w:pPr>
      <w:r w:rsidRPr="006605A6">
        <w:rPr>
          <w:rFonts w:ascii="Tahoma" w:eastAsia="Tahoma" w:hAnsi="Tahoma" w:cs="Tahoma"/>
          <w:b/>
          <w:bCs/>
          <w:sz w:val="22"/>
          <w:szCs w:val="22"/>
          <w:u w:val="single"/>
          <w:lang w:val="lv-LV"/>
        </w:rPr>
        <w:t>Papildu informācija:</w:t>
      </w:r>
    </w:p>
    <w:p w14:paraId="410AA35B" w14:textId="77777777" w:rsidR="00EB4D5A" w:rsidRPr="006605A6" w:rsidRDefault="00EB4D5A" w:rsidP="00EB4D5A">
      <w:pPr>
        <w:jc w:val="both"/>
        <w:rPr>
          <w:rFonts w:ascii="Tahoma" w:eastAsia="Tahoma" w:hAnsi="Tahoma" w:cs="Tahoma"/>
          <w:sz w:val="22"/>
          <w:szCs w:val="22"/>
          <w:lang w:val="lv-LV"/>
        </w:rPr>
      </w:pPr>
      <w:r w:rsidRPr="006605A6">
        <w:rPr>
          <w:rFonts w:ascii="Tahoma" w:eastAsia="Tahoma" w:hAnsi="Tahoma" w:cs="Tahoma"/>
          <w:sz w:val="22"/>
          <w:szCs w:val="22"/>
          <w:lang w:val="lv-LV"/>
        </w:rPr>
        <w:t xml:space="preserve">Inese </w:t>
      </w:r>
      <w:proofErr w:type="spellStart"/>
      <w:r w:rsidRPr="006605A6">
        <w:rPr>
          <w:rFonts w:ascii="Tahoma" w:eastAsia="Tahoma" w:hAnsi="Tahoma" w:cs="Tahoma"/>
          <w:sz w:val="22"/>
          <w:szCs w:val="22"/>
          <w:lang w:val="lv-LV"/>
        </w:rPr>
        <w:t>Ķīkule</w:t>
      </w:r>
      <w:proofErr w:type="spellEnd"/>
    </w:p>
    <w:p w14:paraId="5029ACEE" w14:textId="77777777" w:rsidR="00EB4D5A" w:rsidRPr="006605A6" w:rsidRDefault="00EB4D5A" w:rsidP="00EB4D5A">
      <w:pPr>
        <w:jc w:val="both"/>
        <w:rPr>
          <w:rFonts w:ascii="Tahoma" w:eastAsia="Tahoma" w:hAnsi="Tahoma" w:cs="Tahoma"/>
          <w:sz w:val="22"/>
          <w:szCs w:val="22"/>
          <w:lang w:val="lv-LV"/>
        </w:rPr>
      </w:pPr>
      <w:r w:rsidRPr="006605A6">
        <w:rPr>
          <w:rFonts w:ascii="Tahoma" w:eastAsia="Tahoma" w:hAnsi="Tahoma" w:cs="Tahoma"/>
          <w:sz w:val="22"/>
          <w:szCs w:val="22"/>
          <w:lang w:val="lv-LV"/>
        </w:rPr>
        <w:t>Tālr.: 2966 6110</w:t>
      </w:r>
    </w:p>
    <w:p w14:paraId="69DBFC40" w14:textId="77777777" w:rsidR="00EB4D5A" w:rsidRPr="006605A6" w:rsidRDefault="00EB4D5A" w:rsidP="00EB4D5A">
      <w:pPr>
        <w:jc w:val="both"/>
        <w:rPr>
          <w:rFonts w:ascii="Tahoma" w:eastAsia="Tahoma" w:hAnsi="Tahoma" w:cs="Tahoma"/>
          <w:sz w:val="22"/>
          <w:szCs w:val="22"/>
          <w:lang w:val="lv-LV"/>
        </w:rPr>
      </w:pPr>
      <w:r w:rsidRPr="006605A6">
        <w:rPr>
          <w:rFonts w:ascii="Tahoma" w:eastAsia="Tahoma" w:hAnsi="Tahoma" w:cs="Tahoma"/>
          <w:sz w:val="22"/>
          <w:szCs w:val="22"/>
          <w:lang w:val="lv-LV"/>
        </w:rPr>
        <w:t>E-pasts: inese.kikule@necom.lv</w:t>
      </w:r>
    </w:p>
    <w:p w14:paraId="376922A1" w14:textId="77777777" w:rsidR="00EB4D5A" w:rsidRPr="006605A6" w:rsidRDefault="00EB4D5A" w:rsidP="00EB4D5A">
      <w:pPr>
        <w:jc w:val="both"/>
        <w:rPr>
          <w:rFonts w:ascii="Tahoma" w:eastAsia="Tahoma" w:hAnsi="Tahoma" w:cs="Tahoma"/>
          <w:sz w:val="22"/>
          <w:szCs w:val="22"/>
          <w:u w:val="single"/>
          <w:lang w:val="lv-LV"/>
        </w:rPr>
      </w:pPr>
      <w:hyperlink r:id="rId9">
        <w:r w:rsidRPr="006605A6">
          <w:rPr>
            <w:rFonts w:ascii="Tahoma" w:eastAsia="Tahoma" w:hAnsi="Tahoma" w:cs="Tahoma"/>
            <w:sz w:val="22"/>
            <w:szCs w:val="22"/>
            <w:u w:val="single"/>
            <w:lang w:val="lv-LV"/>
          </w:rPr>
          <w:t>www.rimirigamarathon.com</w:t>
        </w:r>
      </w:hyperlink>
    </w:p>
    <w:p w14:paraId="7E5CC935" w14:textId="77777777" w:rsidR="004E0F8B" w:rsidRDefault="004E0F8B" w:rsidP="00A40506">
      <w:pPr>
        <w:spacing w:before="240" w:after="120"/>
        <w:jc w:val="both"/>
        <w:rPr>
          <w:rFonts w:ascii="Tahoma" w:eastAsia="Tahoma" w:hAnsi="Tahoma" w:cs="Tahoma"/>
          <w:b/>
          <w:bCs/>
          <w:sz w:val="20"/>
          <w:szCs w:val="20"/>
          <w:u w:val="single"/>
          <w:lang w:val="lv-LV"/>
        </w:rPr>
      </w:pPr>
    </w:p>
    <w:p w14:paraId="46641EF3" w14:textId="33F5F8F6" w:rsidR="00A40506" w:rsidRPr="00561CC5" w:rsidRDefault="00A40506" w:rsidP="00A40506">
      <w:pPr>
        <w:spacing w:before="240" w:after="120"/>
        <w:jc w:val="both"/>
        <w:rPr>
          <w:rFonts w:ascii="Tahoma" w:eastAsia="Tahoma" w:hAnsi="Tahoma" w:cs="Tahoma"/>
          <w:b/>
          <w:bCs/>
          <w:sz w:val="20"/>
          <w:szCs w:val="20"/>
          <w:u w:val="single"/>
          <w:lang w:val="lv-LV"/>
        </w:rPr>
      </w:pPr>
      <w:r w:rsidRPr="00561CC5">
        <w:rPr>
          <w:rFonts w:ascii="Tahoma" w:eastAsia="Tahoma" w:hAnsi="Tahoma" w:cs="Tahoma"/>
          <w:b/>
          <w:bCs/>
          <w:sz w:val="20"/>
          <w:szCs w:val="20"/>
          <w:u w:val="single"/>
          <w:lang w:val="lv-LV"/>
        </w:rPr>
        <w:lastRenderedPageBreak/>
        <w:t>Reģistrācija Rimi Rīgas maratonam 2026</w:t>
      </w:r>
    </w:p>
    <w:p w14:paraId="0A043103" w14:textId="70707D44" w:rsidR="00A40506" w:rsidRDefault="00A40506" w:rsidP="00A40506">
      <w:pPr>
        <w:pBdr>
          <w:top w:val="nil"/>
          <w:left w:val="nil"/>
          <w:bottom w:val="nil"/>
          <w:right w:val="nil"/>
          <w:between w:val="nil"/>
        </w:pBdr>
        <w:spacing w:before="240" w:after="120"/>
        <w:jc w:val="both"/>
        <w:rPr>
          <w:rFonts w:ascii="Tahoma" w:eastAsia="Tahoma" w:hAnsi="Tahoma" w:cs="Tahoma"/>
          <w:color w:val="000000"/>
          <w:sz w:val="20"/>
          <w:szCs w:val="20"/>
          <w:lang w:val="lv-LV"/>
        </w:rPr>
      </w:pPr>
      <w:r w:rsidRPr="003E2CC6">
        <w:rPr>
          <w:rFonts w:ascii="Tahoma" w:eastAsia="Tahoma" w:hAnsi="Tahoma" w:cs="Tahoma"/>
          <w:color w:val="000000"/>
          <w:sz w:val="20"/>
          <w:szCs w:val="20"/>
          <w:lang w:val="lv-LV"/>
        </w:rPr>
        <w:t>Rimi Rīgas maratonam iespējams reģistrēties maratona, pusmaratona, Signet Bankas 42 km stafetei, Signet Bankas 21 km stafetei, 10 kilometru, 5,7 kilometru un DPD jūdzes distancēm</w:t>
      </w:r>
      <w:hyperlink r:id="rId10">
        <w:r w:rsidRPr="003E2CC6">
          <w:rPr>
            <w:rFonts w:ascii="Tahoma" w:eastAsia="Tahoma" w:hAnsi="Tahoma" w:cs="Tahoma"/>
            <w:color w:val="000000"/>
            <w:sz w:val="20"/>
            <w:szCs w:val="20"/>
            <w:u w:val="single"/>
            <w:lang w:val="lv-LV"/>
          </w:rPr>
          <w:t xml:space="preserve"> Rimi Rīgas maratona tīmekļvietnē</w:t>
        </w:r>
      </w:hyperlink>
      <w:r w:rsidRPr="003E2CC6">
        <w:rPr>
          <w:rFonts w:ascii="Tahoma" w:eastAsia="Tahoma" w:hAnsi="Tahoma" w:cs="Tahoma"/>
          <w:color w:val="000000"/>
          <w:sz w:val="20"/>
          <w:szCs w:val="20"/>
          <w:lang w:val="lv-LV"/>
        </w:rPr>
        <w:t xml:space="preserve">. </w:t>
      </w:r>
      <w:r>
        <w:rPr>
          <w:rFonts w:ascii="Tahoma" w:eastAsia="Tahoma" w:hAnsi="Tahoma" w:cs="Tahoma"/>
          <w:color w:val="000000"/>
          <w:sz w:val="20"/>
          <w:szCs w:val="20"/>
          <w:lang w:val="lv-LV"/>
        </w:rPr>
        <w:t xml:space="preserve">Sākusies reģistrācija Latvijas Skolu kausam. </w:t>
      </w:r>
      <w:r w:rsidRPr="003E2CC6">
        <w:rPr>
          <w:rFonts w:ascii="Tahoma" w:eastAsia="Tahoma" w:hAnsi="Tahoma" w:cs="Tahoma"/>
          <w:color w:val="000000"/>
          <w:sz w:val="20"/>
          <w:szCs w:val="20"/>
          <w:lang w:val="lv-LV"/>
        </w:rPr>
        <w:t xml:space="preserve">Rimi Rīgas maratona bērnu dienas un programmas “Iekļaujošs maratons” reģistrācija tiks atklāta 2026. gada </w:t>
      </w:r>
      <w:r>
        <w:rPr>
          <w:rFonts w:ascii="Tahoma" w:eastAsia="Tahoma" w:hAnsi="Tahoma" w:cs="Tahoma"/>
          <w:color w:val="000000"/>
          <w:sz w:val="20"/>
          <w:szCs w:val="20"/>
          <w:lang w:val="lv-LV"/>
        </w:rPr>
        <w:t>februārī</w:t>
      </w:r>
      <w:r w:rsidRPr="003E2CC6">
        <w:rPr>
          <w:rFonts w:ascii="Tahoma" w:eastAsia="Tahoma" w:hAnsi="Tahoma" w:cs="Tahoma"/>
          <w:color w:val="000000"/>
          <w:sz w:val="20"/>
          <w:szCs w:val="20"/>
          <w:lang w:val="lv-LV"/>
        </w:rPr>
        <w:t>.</w:t>
      </w:r>
    </w:p>
    <w:p w14:paraId="13421AA3" w14:textId="77777777" w:rsidR="00EB4D5A" w:rsidRPr="006605A6" w:rsidRDefault="00EB4D5A" w:rsidP="00EB4D5A">
      <w:pPr>
        <w:spacing w:before="240" w:after="120"/>
        <w:jc w:val="both"/>
        <w:rPr>
          <w:rFonts w:ascii="Tahoma" w:eastAsia="Tahoma" w:hAnsi="Tahoma" w:cs="Tahoma"/>
          <w:b/>
          <w:bCs/>
          <w:sz w:val="20"/>
          <w:szCs w:val="20"/>
          <w:u w:val="single"/>
          <w:lang w:val="lv-LV"/>
        </w:rPr>
      </w:pPr>
      <w:r w:rsidRPr="006605A6">
        <w:rPr>
          <w:rFonts w:ascii="Tahoma" w:eastAsia="Tahoma" w:hAnsi="Tahoma" w:cs="Tahoma"/>
          <w:b/>
          <w:bCs/>
          <w:sz w:val="20"/>
          <w:szCs w:val="20"/>
          <w:u w:val="single"/>
          <w:lang w:val="lv-LV"/>
        </w:rPr>
        <w:t>Par Rimi Rīgas maratonu</w:t>
      </w:r>
    </w:p>
    <w:p w14:paraId="41554FBE" w14:textId="77777777" w:rsidR="00A96D8B" w:rsidRPr="003E2CC6" w:rsidRDefault="00A96D8B" w:rsidP="00A96D8B">
      <w:pPr>
        <w:pBdr>
          <w:top w:val="nil"/>
          <w:left w:val="nil"/>
          <w:bottom w:val="nil"/>
          <w:right w:val="nil"/>
          <w:between w:val="nil"/>
        </w:pBdr>
        <w:spacing w:before="240" w:after="120"/>
        <w:jc w:val="both"/>
        <w:rPr>
          <w:color w:val="000000"/>
          <w:lang w:val="lv-LV"/>
        </w:rPr>
      </w:pPr>
      <w:r w:rsidRPr="003E2CC6">
        <w:rPr>
          <w:rFonts w:ascii="Tahoma" w:eastAsia="Tahoma" w:hAnsi="Tahoma" w:cs="Tahoma"/>
          <w:color w:val="000000"/>
          <w:sz w:val="20"/>
          <w:szCs w:val="20"/>
          <w:lang w:val="lv-LV"/>
        </w:rPr>
        <w:t>Maratons Rīgā notiek kopš 1991.</w:t>
      </w:r>
      <w:r>
        <w:rPr>
          <w:rFonts w:ascii="Tahoma" w:eastAsia="Tahoma" w:hAnsi="Tahoma" w:cs="Tahoma"/>
          <w:color w:val="000000"/>
          <w:sz w:val="20"/>
          <w:szCs w:val="20"/>
          <w:lang w:val="lv-LV"/>
        </w:rPr>
        <w:t> </w:t>
      </w:r>
      <w:r w:rsidRPr="003E2CC6">
        <w:rPr>
          <w:rFonts w:ascii="Tahoma" w:eastAsia="Tahoma" w:hAnsi="Tahoma" w:cs="Tahoma"/>
          <w:color w:val="000000"/>
          <w:sz w:val="20"/>
          <w:szCs w:val="20"/>
          <w:lang w:val="lv-LV"/>
        </w:rPr>
        <w:t>gada. Rimi Rīgas maratons ir Baltijas valstu vērienīgākais tautas sporta notikums, kas ik gadu Latvijas galvaspilsētā pulcē desmitiem tūkstošu skrējēju no visas pasaules. 2026.</w:t>
      </w:r>
      <w:r>
        <w:rPr>
          <w:rFonts w:ascii="Tahoma" w:eastAsia="Tahoma" w:hAnsi="Tahoma" w:cs="Tahoma"/>
          <w:color w:val="000000"/>
          <w:sz w:val="20"/>
          <w:szCs w:val="20"/>
          <w:lang w:val="lv-LV"/>
        </w:rPr>
        <w:t> </w:t>
      </w:r>
      <w:r w:rsidRPr="003E2CC6">
        <w:rPr>
          <w:rFonts w:ascii="Tahoma" w:eastAsia="Tahoma" w:hAnsi="Tahoma" w:cs="Tahoma"/>
          <w:color w:val="000000"/>
          <w:sz w:val="20"/>
          <w:szCs w:val="20"/>
          <w:lang w:val="lv-LV"/>
        </w:rPr>
        <w:t>gadā Rimi Rīgas maratons norisināsies 16.-17.</w:t>
      </w:r>
      <w:r>
        <w:rPr>
          <w:rFonts w:ascii="Tahoma" w:eastAsia="Tahoma" w:hAnsi="Tahoma" w:cs="Tahoma"/>
          <w:color w:val="000000"/>
          <w:sz w:val="20"/>
          <w:szCs w:val="20"/>
          <w:lang w:val="lv-LV"/>
        </w:rPr>
        <w:t> </w:t>
      </w:r>
      <w:r w:rsidRPr="003E2CC6">
        <w:rPr>
          <w:rFonts w:ascii="Tahoma" w:eastAsia="Tahoma" w:hAnsi="Tahoma" w:cs="Tahoma"/>
          <w:color w:val="000000"/>
          <w:sz w:val="20"/>
          <w:szCs w:val="20"/>
          <w:lang w:val="lv-LV"/>
        </w:rPr>
        <w:t>maijā, kad pasākuma ietvaros būs iespējams izskrieties maratona, pusmaratona, Signet Bankas 42 km stafetē, Signet Bankas 21 km stafetē, 10 km, 5,7 km, DPD jūdzes (1 609 m) un Bērnu dienas distancēs. Visām Rimi Rīgas maratona distancēm piešķirtas Pasaules vieglatlētikas savienības kvalitātes zīmes (</w:t>
      </w:r>
      <w:r w:rsidRPr="003E2CC6">
        <w:rPr>
          <w:rFonts w:ascii="Tahoma" w:eastAsia="Tahoma" w:hAnsi="Tahoma" w:cs="Tahoma"/>
          <w:i/>
          <w:iCs/>
          <w:color w:val="000000"/>
          <w:sz w:val="20"/>
          <w:szCs w:val="20"/>
          <w:lang w:val="lv-LV"/>
        </w:rPr>
        <w:t xml:space="preserve">World Athletics Road </w:t>
      </w:r>
      <w:proofErr w:type="spellStart"/>
      <w:r w:rsidRPr="003E2CC6">
        <w:rPr>
          <w:rFonts w:ascii="Tahoma" w:eastAsia="Tahoma" w:hAnsi="Tahoma" w:cs="Tahoma"/>
          <w:i/>
          <w:iCs/>
          <w:color w:val="000000"/>
          <w:sz w:val="20"/>
          <w:szCs w:val="20"/>
          <w:lang w:val="lv-LV"/>
        </w:rPr>
        <w:t>Race</w:t>
      </w:r>
      <w:proofErr w:type="spellEnd"/>
      <w:r w:rsidRPr="003E2CC6">
        <w:rPr>
          <w:rFonts w:ascii="Tahoma" w:eastAsia="Tahoma" w:hAnsi="Tahoma" w:cs="Tahoma"/>
          <w:i/>
          <w:iCs/>
          <w:color w:val="000000"/>
          <w:sz w:val="20"/>
          <w:szCs w:val="20"/>
          <w:lang w:val="lv-LV"/>
        </w:rPr>
        <w:t xml:space="preserve"> </w:t>
      </w:r>
      <w:proofErr w:type="spellStart"/>
      <w:r w:rsidRPr="003E2CC6">
        <w:rPr>
          <w:rFonts w:ascii="Tahoma" w:eastAsia="Tahoma" w:hAnsi="Tahoma" w:cs="Tahoma"/>
          <w:i/>
          <w:iCs/>
          <w:color w:val="000000"/>
          <w:sz w:val="20"/>
          <w:szCs w:val="20"/>
          <w:lang w:val="lv-LV"/>
        </w:rPr>
        <w:t>Label</w:t>
      </w:r>
      <w:proofErr w:type="spellEnd"/>
      <w:r w:rsidRPr="003E2CC6">
        <w:rPr>
          <w:rFonts w:ascii="Tahoma" w:eastAsia="Tahoma" w:hAnsi="Tahoma" w:cs="Tahoma"/>
          <w:color w:val="000000"/>
          <w:sz w:val="20"/>
          <w:szCs w:val="20"/>
          <w:lang w:val="lv-LV"/>
        </w:rPr>
        <w:t>), bet maratonam un jūdzes distancēm ir arī Latvijas čempionāta statuss.</w:t>
      </w:r>
    </w:p>
    <w:p w14:paraId="00E0F77B" w14:textId="77777777" w:rsidR="00A96D8B" w:rsidRPr="00561CC5" w:rsidRDefault="00A96D8B" w:rsidP="00A96D8B">
      <w:pPr>
        <w:spacing w:before="240" w:after="120"/>
        <w:jc w:val="both"/>
        <w:rPr>
          <w:rFonts w:ascii="Tahoma" w:eastAsia="Tahoma" w:hAnsi="Tahoma" w:cs="Tahoma"/>
          <w:sz w:val="20"/>
          <w:szCs w:val="20"/>
          <w:lang w:val="lv-LV"/>
        </w:rPr>
      </w:pPr>
      <w:r w:rsidRPr="00561CC5">
        <w:rPr>
          <w:rFonts w:ascii="Tahoma" w:eastAsia="Tahoma" w:hAnsi="Tahoma" w:cs="Tahoma"/>
          <w:sz w:val="20"/>
          <w:szCs w:val="20"/>
          <w:lang w:val="lv-LV"/>
        </w:rPr>
        <w:t xml:space="preserve">Rimi Rīgas maratons sadarbībā ar Bērnu slimnīcas fondu, </w:t>
      </w:r>
      <w:r w:rsidRPr="00561CC5">
        <w:rPr>
          <w:rFonts w:ascii="Tahoma" w:eastAsia="Tahoma" w:hAnsi="Tahoma" w:cs="Tahoma"/>
          <w:i/>
          <w:iCs/>
          <w:sz w:val="20"/>
          <w:szCs w:val="20"/>
          <w:lang w:val="lv-LV"/>
        </w:rPr>
        <w:t>Rimi</w:t>
      </w:r>
      <w:r w:rsidRPr="00561CC5">
        <w:rPr>
          <w:rFonts w:ascii="Tahoma" w:eastAsia="Tahoma" w:hAnsi="Tahoma" w:cs="Tahoma"/>
          <w:sz w:val="20"/>
          <w:szCs w:val="20"/>
          <w:lang w:val="lv-LV"/>
        </w:rPr>
        <w:t xml:space="preserve"> un Latvijas televīziju īsteno labdarības kampaņu "Kustība par kustību", kurā, kopš tās aizsākuma 2019.</w:t>
      </w:r>
      <w:r>
        <w:rPr>
          <w:rFonts w:ascii="Tahoma" w:eastAsia="Tahoma" w:hAnsi="Tahoma" w:cs="Tahoma"/>
          <w:sz w:val="20"/>
          <w:szCs w:val="20"/>
          <w:lang w:val="lv-LV"/>
        </w:rPr>
        <w:t> </w:t>
      </w:r>
      <w:r w:rsidRPr="00561CC5">
        <w:rPr>
          <w:rFonts w:ascii="Tahoma" w:eastAsia="Tahoma" w:hAnsi="Tahoma" w:cs="Tahoma"/>
          <w:sz w:val="20"/>
          <w:szCs w:val="20"/>
          <w:lang w:val="lv-LV"/>
        </w:rPr>
        <w:t xml:space="preserve">gadā, jau kopumā saziedoti </w:t>
      </w:r>
      <w:r>
        <w:rPr>
          <w:rFonts w:ascii="Tahoma" w:eastAsia="Tahoma" w:hAnsi="Tahoma" w:cs="Tahoma"/>
          <w:sz w:val="20"/>
          <w:szCs w:val="20"/>
          <w:lang w:val="lv-LV"/>
        </w:rPr>
        <w:t xml:space="preserve">vairāk nekā </w:t>
      </w:r>
      <w:r w:rsidRPr="00561CC5">
        <w:rPr>
          <w:rFonts w:ascii="Tahoma" w:eastAsia="Tahoma" w:hAnsi="Tahoma" w:cs="Tahoma"/>
          <w:sz w:val="20"/>
          <w:szCs w:val="20"/>
          <w:lang w:val="lv-LV"/>
        </w:rPr>
        <w:t>150</w:t>
      </w:r>
      <w:r>
        <w:rPr>
          <w:rFonts w:ascii="Tahoma" w:eastAsia="Tahoma" w:hAnsi="Tahoma" w:cs="Tahoma"/>
          <w:sz w:val="20"/>
          <w:szCs w:val="20"/>
          <w:lang w:val="lv-LV"/>
        </w:rPr>
        <w:t> </w:t>
      </w:r>
      <w:r w:rsidRPr="00561CC5">
        <w:rPr>
          <w:rFonts w:ascii="Tahoma" w:eastAsia="Tahoma" w:hAnsi="Tahoma" w:cs="Tahoma"/>
          <w:sz w:val="20"/>
          <w:szCs w:val="20"/>
          <w:lang w:val="lv-LV"/>
        </w:rPr>
        <w:t>000</w:t>
      </w:r>
      <w:r>
        <w:rPr>
          <w:rFonts w:ascii="Tahoma" w:eastAsia="Tahoma" w:hAnsi="Tahoma" w:cs="Tahoma"/>
          <w:sz w:val="20"/>
          <w:szCs w:val="20"/>
          <w:lang w:val="lv-LV"/>
        </w:rPr>
        <w:t xml:space="preserve"> </w:t>
      </w:r>
      <w:r w:rsidRPr="00561CC5">
        <w:rPr>
          <w:rFonts w:ascii="Tahoma" w:eastAsia="Tahoma" w:hAnsi="Tahoma" w:cs="Tahoma"/>
          <w:sz w:val="20"/>
          <w:szCs w:val="20"/>
          <w:lang w:val="lv-LV"/>
        </w:rPr>
        <w:t>eiro bērniem ar kustību traucējumiem. Rimi Rīgas maratons aizsācis arī Baltijā nozīmīgāko pasākumu ilgtspējas programmu "</w:t>
      </w:r>
      <w:proofErr w:type="spellStart"/>
      <w:r w:rsidRPr="00561CC5">
        <w:rPr>
          <w:rFonts w:ascii="Tahoma" w:eastAsia="Tahoma" w:hAnsi="Tahoma" w:cs="Tahoma"/>
          <w:sz w:val="20"/>
          <w:szCs w:val="20"/>
          <w:lang w:val="lv-LV"/>
        </w:rPr>
        <w:t>Run</w:t>
      </w:r>
      <w:proofErr w:type="spellEnd"/>
      <w:r w:rsidRPr="00561CC5">
        <w:rPr>
          <w:rFonts w:ascii="Tahoma" w:eastAsia="Tahoma" w:hAnsi="Tahoma" w:cs="Tahoma"/>
          <w:sz w:val="20"/>
          <w:szCs w:val="20"/>
          <w:lang w:val="lv-LV"/>
        </w:rPr>
        <w:t xml:space="preserve"> </w:t>
      </w:r>
      <w:proofErr w:type="spellStart"/>
      <w:r w:rsidRPr="00561CC5">
        <w:rPr>
          <w:rFonts w:ascii="Tahoma" w:eastAsia="Tahoma" w:hAnsi="Tahoma" w:cs="Tahoma"/>
          <w:sz w:val="20"/>
          <w:szCs w:val="20"/>
          <w:lang w:val="lv-LV"/>
        </w:rPr>
        <w:t>for</w:t>
      </w:r>
      <w:proofErr w:type="spellEnd"/>
      <w:r w:rsidRPr="00561CC5">
        <w:rPr>
          <w:rFonts w:ascii="Tahoma" w:eastAsia="Tahoma" w:hAnsi="Tahoma" w:cs="Tahoma"/>
          <w:sz w:val="20"/>
          <w:szCs w:val="20"/>
          <w:lang w:val="lv-LV"/>
        </w:rPr>
        <w:t xml:space="preserve"> </w:t>
      </w:r>
      <w:proofErr w:type="spellStart"/>
      <w:r w:rsidRPr="00561CC5">
        <w:rPr>
          <w:rFonts w:ascii="Tahoma" w:eastAsia="Tahoma" w:hAnsi="Tahoma" w:cs="Tahoma"/>
          <w:sz w:val="20"/>
          <w:szCs w:val="20"/>
          <w:lang w:val="lv-LV"/>
        </w:rPr>
        <w:t>Future</w:t>
      </w:r>
      <w:proofErr w:type="spellEnd"/>
      <w:r w:rsidRPr="00561CC5">
        <w:rPr>
          <w:rFonts w:ascii="Tahoma" w:eastAsia="Tahoma" w:hAnsi="Tahoma" w:cs="Tahoma"/>
          <w:sz w:val="20"/>
          <w:szCs w:val="20"/>
          <w:lang w:val="lv-LV"/>
        </w:rPr>
        <w:t>", kuras ietvaros ne tikai tiek aprēķināts un kompensēts pasākuma oglekļa pēdas nospiedums, bet arī visi dalībnieki aicināti rīkoties atbildīgi.</w:t>
      </w:r>
    </w:p>
    <w:p w14:paraId="5182D9C9" w14:textId="77777777" w:rsidR="00A96D8B" w:rsidRPr="00561CC5" w:rsidRDefault="00A96D8B" w:rsidP="00A96D8B">
      <w:pPr>
        <w:spacing w:before="240" w:after="120"/>
        <w:jc w:val="both"/>
        <w:rPr>
          <w:rFonts w:ascii="Tahoma" w:eastAsia="Tahoma" w:hAnsi="Tahoma" w:cs="Tahoma"/>
          <w:sz w:val="20"/>
          <w:szCs w:val="20"/>
          <w:lang w:val="lv-LV"/>
        </w:rPr>
      </w:pPr>
      <w:r w:rsidRPr="00561CC5">
        <w:rPr>
          <w:rFonts w:ascii="Tahoma" w:eastAsia="Tahoma" w:hAnsi="Tahoma" w:cs="Tahoma"/>
          <w:sz w:val="20"/>
          <w:szCs w:val="20"/>
          <w:lang w:val="lv-LV"/>
        </w:rPr>
        <w:t>Maratonu kopš 2007.</w:t>
      </w:r>
      <w:r>
        <w:rPr>
          <w:rFonts w:ascii="Tahoma" w:eastAsia="Tahoma" w:hAnsi="Tahoma" w:cs="Tahoma"/>
          <w:sz w:val="20"/>
          <w:szCs w:val="20"/>
          <w:lang w:val="lv-LV"/>
        </w:rPr>
        <w:t> </w:t>
      </w:r>
      <w:r w:rsidRPr="00561CC5">
        <w:rPr>
          <w:rFonts w:ascii="Tahoma" w:eastAsia="Tahoma" w:hAnsi="Tahoma" w:cs="Tahoma"/>
          <w:sz w:val="20"/>
          <w:szCs w:val="20"/>
          <w:lang w:val="lv-LV"/>
        </w:rPr>
        <w:t xml:space="preserve">gada sadarbībā ar Rīgas domi rīko aģentūra </w:t>
      </w:r>
      <w:r w:rsidRPr="00561CC5">
        <w:rPr>
          <w:rFonts w:ascii="Tahoma" w:eastAsia="Tahoma" w:hAnsi="Tahoma" w:cs="Tahoma"/>
          <w:i/>
          <w:iCs/>
          <w:sz w:val="20"/>
          <w:szCs w:val="20"/>
          <w:lang w:val="lv-LV"/>
        </w:rPr>
        <w:t>NECom</w:t>
      </w:r>
      <w:r w:rsidRPr="00561CC5">
        <w:rPr>
          <w:rFonts w:ascii="Tahoma" w:eastAsia="Tahoma" w:hAnsi="Tahoma" w:cs="Tahoma"/>
          <w:sz w:val="20"/>
          <w:szCs w:val="20"/>
          <w:lang w:val="lv-LV"/>
        </w:rPr>
        <w:t xml:space="preserve"> (SIA Nords </w:t>
      </w:r>
      <w:proofErr w:type="spellStart"/>
      <w:r w:rsidRPr="00561CC5">
        <w:rPr>
          <w:rFonts w:ascii="Tahoma" w:eastAsia="Tahoma" w:hAnsi="Tahoma" w:cs="Tahoma"/>
          <w:sz w:val="20"/>
          <w:szCs w:val="20"/>
          <w:lang w:val="lv-LV"/>
        </w:rPr>
        <w:t>Event</w:t>
      </w:r>
      <w:proofErr w:type="spellEnd"/>
      <w:r w:rsidRPr="00561CC5">
        <w:rPr>
          <w:rFonts w:ascii="Tahoma" w:eastAsia="Tahoma" w:hAnsi="Tahoma" w:cs="Tahoma"/>
          <w:sz w:val="20"/>
          <w:szCs w:val="20"/>
          <w:lang w:val="lv-LV"/>
        </w:rPr>
        <w:t xml:space="preserve"> Communications). Galvenais partneris – </w:t>
      </w:r>
      <w:r w:rsidRPr="00561CC5">
        <w:rPr>
          <w:rFonts w:ascii="Tahoma" w:eastAsia="Tahoma" w:hAnsi="Tahoma" w:cs="Tahoma"/>
          <w:i/>
          <w:iCs/>
          <w:sz w:val="20"/>
          <w:szCs w:val="20"/>
          <w:lang w:val="lv-LV"/>
        </w:rPr>
        <w:t>Rimi</w:t>
      </w:r>
      <w:r w:rsidRPr="00561CC5">
        <w:rPr>
          <w:rFonts w:ascii="Tahoma" w:eastAsia="Tahoma" w:hAnsi="Tahoma" w:cs="Tahoma"/>
          <w:sz w:val="20"/>
          <w:szCs w:val="20"/>
          <w:lang w:val="lv-LV"/>
        </w:rPr>
        <w:t>, partneri –</w:t>
      </w:r>
      <w:r w:rsidRPr="00561CC5">
        <w:rPr>
          <w:rFonts w:ascii="Tahoma" w:eastAsia="Tahoma" w:hAnsi="Tahoma" w:cs="Tahoma"/>
          <w:i/>
          <w:iCs/>
          <w:sz w:val="20"/>
          <w:szCs w:val="20"/>
          <w:lang w:val="lv-LV"/>
        </w:rPr>
        <w:t xml:space="preserve"> TC Spice</w:t>
      </w:r>
      <w:r w:rsidRPr="00561CC5">
        <w:rPr>
          <w:rFonts w:ascii="Tahoma" w:eastAsia="Tahoma" w:hAnsi="Tahoma" w:cs="Tahoma"/>
          <w:sz w:val="20"/>
          <w:szCs w:val="20"/>
          <w:lang w:val="lv-LV"/>
        </w:rPr>
        <w:t xml:space="preserve">, </w:t>
      </w:r>
      <w:r w:rsidRPr="00561CC5">
        <w:rPr>
          <w:rFonts w:ascii="Tahoma" w:eastAsia="Tahoma" w:hAnsi="Tahoma" w:cs="Tahoma"/>
          <w:i/>
          <w:iCs/>
          <w:sz w:val="20"/>
          <w:szCs w:val="20"/>
          <w:lang w:val="lv-LV"/>
        </w:rPr>
        <w:t xml:space="preserve">Elektrum, Signet Banka, </w:t>
      </w:r>
      <w:r w:rsidRPr="00561CC5">
        <w:rPr>
          <w:rFonts w:ascii="Tahoma" w:eastAsia="Tahoma" w:hAnsi="Tahoma" w:cs="Tahoma"/>
          <w:sz w:val="20"/>
          <w:szCs w:val="20"/>
          <w:lang w:val="lv-LV"/>
        </w:rPr>
        <w:t>sponsori –</w:t>
      </w:r>
      <w:r w:rsidRPr="00561CC5">
        <w:rPr>
          <w:rFonts w:ascii="Tahoma" w:eastAsia="Tahoma" w:hAnsi="Tahoma" w:cs="Tahoma"/>
          <w:i/>
          <w:iCs/>
          <w:sz w:val="20"/>
          <w:szCs w:val="20"/>
          <w:lang w:val="lv-LV"/>
        </w:rPr>
        <w:t xml:space="preserve"> DPD Latvija,</w:t>
      </w:r>
      <w:r w:rsidRPr="00561CC5">
        <w:rPr>
          <w:rFonts w:ascii="Tahoma" w:eastAsia="Tahoma" w:hAnsi="Tahoma" w:cs="Tahoma"/>
          <w:sz w:val="20"/>
          <w:szCs w:val="20"/>
          <w:lang w:val="lv-LV"/>
        </w:rPr>
        <w:t xml:space="preserve"> </w:t>
      </w:r>
      <w:r w:rsidRPr="00561CC5">
        <w:rPr>
          <w:rFonts w:ascii="Tahoma" w:eastAsia="Tahoma" w:hAnsi="Tahoma" w:cs="Tahoma"/>
          <w:i/>
          <w:iCs/>
          <w:sz w:val="20"/>
          <w:szCs w:val="20"/>
          <w:lang w:val="lv-LV"/>
        </w:rPr>
        <w:t xml:space="preserve">WESS Motors </w:t>
      </w:r>
      <w:proofErr w:type="spellStart"/>
      <w:r w:rsidRPr="00561CC5">
        <w:rPr>
          <w:rFonts w:ascii="Tahoma" w:eastAsia="Tahoma" w:hAnsi="Tahoma" w:cs="Tahoma"/>
          <w:i/>
          <w:iCs/>
          <w:sz w:val="20"/>
          <w:szCs w:val="20"/>
          <w:lang w:val="lv-LV"/>
        </w:rPr>
        <w:t>Toyota</w:t>
      </w:r>
      <w:proofErr w:type="spellEnd"/>
      <w:r w:rsidRPr="00561CC5">
        <w:rPr>
          <w:rFonts w:ascii="Tahoma" w:eastAsia="Tahoma" w:hAnsi="Tahoma" w:cs="Tahoma"/>
          <w:sz w:val="20"/>
          <w:szCs w:val="20"/>
          <w:lang w:val="lv-LV"/>
        </w:rPr>
        <w:t xml:space="preserve">, </w:t>
      </w:r>
      <w:proofErr w:type="spellStart"/>
      <w:r w:rsidRPr="00561CC5">
        <w:rPr>
          <w:rFonts w:ascii="Tahoma" w:eastAsia="Tahoma" w:hAnsi="Tahoma" w:cs="Tahoma"/>
          <w:i/>
          <w:iCs/>
          <w:sz w:val="20"/>
          <w:szCs w:val="20"/>
          <w:lang w:val="lv-LV"/>
        </w:rPr>
        <w:t>Sportland</w:t>
      </w:r>
      <w:proofErr w:type="spellEnd"/>
      <w:r w:rsidRPr="00561CC5">
        <w:rPr>
          <w:rFonts w:ascii="Tahoma" w:eastAsia="Tahoma" w:hAnsi="Tahoma" w:cs="Tahoma"/>
          <w:i/>
          <w:iCs/>
          <w:sz w:val="20"/>
          <w:szCs w:val="20"/>
          <w:lang w:val="lv-LV"/>
        </w:rPr>
        <w:t xml:space="preserve">, </w:t>
      </w:r>
      <w:proofErr w:type="spellStart"/>
      <w:r w:rsidRPr="00561CC5">
        <w:rPr>
          <w:rFonts w:ascii="Tahoma" w:eastAsia="Tahoma" w:hAnsi="Tahoma" w:cs="Tahoma"/>
          <w:i/>
          <w:iCs/>
          <w:sz w:val="20"/>
          <w:szCs w:val="20"/>
          <w:lang w:val="lv-LV"/>
        </w:rPr>
        <w:t>Nike</w:t>
      </w:r>
      <w:proofErr w:type="spellEnd"/>
      <w:r w:rsidRPr="00561CC5">
        <w:rPr>
          <w:rFonts w:ascii="Tahoma" w:eastAsia="Tahoma" w:hAnsi="Tahoma" w:cs="Tahoma"/>
          <w:i/>
          <w:iCs/>
          <w:sz w:val="20"/>
          <w:szCs w:val="20"/>
          <w:lang w:val="lv-LV"/>
        </w:rPr>
        <w:t xml:space="preserve">. </w:t>
      </w:r>
      <w:r w:rsidRPr="00561CC5">
        <w:rPr>
          <w:rFonts w:ascii="Tahoma" w:eastAsia="Tahoma" w:hAnsi="Tahoma" w:cs="Tahoma"/>
          <w:sz w:val="20"/>
          <w:szCs w:val="20"/>
          <w:lang w:val="lv-LV"/>
        </w:rPr>
        <w:t xml:space="preserve">Partneri un atbalstītāji – </w:t>
      </w:r>
      <w:r w:rsidRPr="00561CC5">
        <w:rPr>
          <w:rFonts w:ascii="Tahoma" w:eastAsia="Tahoma" w:hAnsi="Tahoma" w:cs="Tahoma"/>
          <w:i/>
          <w:iCs/>
          <w:sz w:val="20"/>
          <w:szCs w:val="20"/>
          <w:lang w:val="lv-LV"/>
        </w:rPr>
        <w:t>Balticovo</w:t>
      </w:r>
      <w:r w:rsidRPr="00561CC5">
        <w:rPr>
          <w:rFonts w:ascii="Tahoma" w:eastAsia="Tahoma" w:hAnsi="Tahoma" w:cs="Tahoma"/>
          <w:sz w:val="20"/>
          <w:szCs w:val="20"/>
          <w:lang w:val="lv-LV"/>
        </w:rPr>
        <w:t xml:space="preserve">, Bērnu slimnīcas fonds, </w:t>
      </w:r>
      <w:r w:rsidRPr="00561CC5">
        <w:rPr>
          <w:rFonts w:ascii="Tahoma" w:eastAsia="Tahoma" w:hAnsi="Tahoma" w:cs="Tahoma"/>
          <w:i/>
          <w:iCs/>
          <w:sz w:val="20"/>
          <w:szCs w:val="20"/>
          <w:lang w:val="lv-LV"/>
        </w:rPr>
        <w:t>CIDO</w:t>
      </w:r>
      <w:r w:rsidRPr="00561CC5">
        <w:rPr>
          <w:rFonts w:ascii="Tahoma" w:eastAsia="Tahoma" w:hAnsi="Tahoma" w:cs="Tahoma"/>
          <w:sz w:val="20"/>
          <w:szCs w:val="20"/>
          <w:lang w:val="lv-LV"/>
        </w:rPr>
        <w:t xml:space="preserve">, dabīgais minerālūdens </w:t>
      </w:r>
      <w:r w:rsidRPr="00561CC5">
        <w:rPr>
          <w:rFonts w:ascii="Tahoma" w:eastAsia="Tahoma" w:hAnsi="Tahoma" w:cs="Tahoma"/>
          <w:i/>
          <w:iCs/>
          <w:sz w:val="20"/>
          <w:szCs w:val="20"/>
          <w:lang w:val="lv-LV"/>
        </w:rPr>
        <w:t>Mangaļi</w:t>
      </w:r>
      <w:r w:rsidRPr="00561CC5">
        <w:rPr>
          <w:rFonts w:ascii="Tahoma" w:eastAsia="Tahoma" w:hAnsi="Tahoma" w:cs="Tahoma"/>
          <w:sz w:val="20"/>
          <w:szCs w:val="20"/>
          <w:lang w:val="lv-LV"/>
        </w:rPr>
        <w:t xml:space="preserve">, </w:t>
      </w:r>
      <w:proofErr w:type="spellStart"/>
      <w:r w:rsidRPr="00561CC5">
        <w:rPr>
          <w:rFonts w:ascii="Tahoma" w:eastAsia="Tahoma" w:hAnsi="Tahoma" w:cs="Tahoma"/>
          <w:i/>
          <w:iCs/>
          <w:sz w:val="20"/>
          <w:szCs w:val="20"/>
          <w:lang w:val="lv-LV"/>
        </w:rPr>
        <w:t>Garmin</w:t>
      </w:r>
      <w:proofErr w:type="spellEnd"/>
      <w:r w:rsidRPr="00561CC5">
        <w:rPr>
          <w:rFonts w:ascii="Tahoma" w:eastAsia="Tahoma" w:hAnsi="Tahoma" w:cs="Tahoma"/>
          <w:i/>
          <w:iCs/>
          <w:sz w:val="20"/>
          <w:szCs w:val="20"/>
          <w:lang w:val="lv-LV"/>
        </w:rPr>
        <w:t xml:space="preserve">, </w:t>
      </w:r>
      <w:proofErr w:type="spellStart"/>
      <w:r w:rsidRPr="00561CC5">
        <w:rPr>
          <w:rFonts w:ascii="Tahoma" w:eastAsia="Tahoma" w:hAnsi="Tahoma" w:cs="Tahoma"/>
          <w:i/>
          <w:iCs/>
          <w:sz w:val="20"/>
          <w:szCs w:val="20"/>
          <w:lang w:val="lv-LV"/>
        </w:rPr>
        <w:t>Happy</w:t>
      </w:r>
      <w:proofErr w:type="spellEnd"/>
      <w:r w:rsidRPr="00561CC5">
        <w:rPr>
          <w:rFonts w:ascii="Tahoma" w:eastAsia="Tahoma" w:hAnsi="Tahoma" w:cs="Tahoma"/>
          <w:i/>
          <w:iCs/>
          <w:sz w:val="20"/>
          <w:szCs w:val="20"/>
          <w:lang w:val="lv-LV"/>
        </w:rPr>
        <w:t xml:space="preserve">, LIDO, Mēness aptieka, </w:t>
      </w:r>
      <w:proofErr w:type="spellStart"/>
      <w:r w:rsidRPr="00561CC5">
        <w:rPr>
          <w:rFonts w:ascii="Tahoma" w:eastAsia="Tahoma" w:hAnsi="Tahoma" w:cs="Tahoma"/>
          <w:i/>
          <w:iCs/>
          <w:sz w:val="20"/>
          <w:szCs w:val="20"/>
          <w:lang w:val="lv-LV"/>
        </w:rPr>
        <w:t>Science</w:t>
      </w:r>
      <w:proofErr w:type="spellEnd"/>
      <w:r w:rsidRPr="00561CC5">
        <w:rPr>
          <w:rFonts w:ascii="Tahoma" w:eastAsia="Tahoma" w:hAnsi="Tahoma" w:cs="Tahoma"/>
          <w:i/>
          <w:iCs/>
          <w:sz w:val="20"/>
          <w:szCs w:val="20"/>
          <w:lang w:val="lv-LV"/>
        </w:rPr>
        <w:t xml:space="preserve"> in Sport, </w:t>
      </w:r>
      <w:proofErr w:type="spellStart"/>
      <w:r w:rsidRPr="00561CC5">
        <w:rPr>
          <w:rFonts w:ascii="Tahoma" w:eastAsia="Tahoma" w:hAnsi="Tahoma" w:cs="Tahoma"/>
          <w:i/>
          <w:iCs/>
          <w:sz w:val="20"/>
          <w:szCs w:val="20"/>
          <w:lang w:val="lv-LV"/>
        </w:rPr>
        <w:t>Klotiņi</w:t>
      </w:r>
      <w:proofErr w:type="spellEnd"/>
      <w:r w:rsidRPr="00561CC5">
        <w:rPr>
          <w:rFonts w:ascii="Tahoma" w:eastAsia="Tahoma" w:hAnsi="Tahoma" w:cs="Tahoma"/>
          <w:i/>
          <w:iCs/>
          <w:sz w:val="20"/>
          <w:szCs w:val="20"/>
          <w:lang w:val="lv-LV"/>
        </w:rPr>
        <w:t xml:space="preserve"> &amp; Serģis</w:t>
      </w:r>
      <w:r w:rsidRPr="00561CC5">
        <w:rPr>
          <w:rFonts w:ascii="Tahoma" w:eastAsia="Tahoma" w:hAnsi="Tahoma" w:cs="Tahoma"/>
          <w:sz w:val="20"/>
          <w:szCs w:val="20"/>
          <w:lang w:val="lv-LV"/>
        </w:rPr>
        <w:t xml:space="preserve">, LVS, LTSA, </w:t>
      </w:r>
      <w:r w:rsidRPr="00561CC5">
        <w:rPr>
          <w:rFonts w:ascii="Tahoma" w:eastAsia="Tahoma" w:hAnsi="Tahoma" w:cs="Tahoma"/>
          <w:i/>
          <w:iCs/>
          <w:sz w:val="20"/>
          <w:szCs w:val="20"/>
          <w:lang w:val="lv-LV"/>
        </w:rPr>
        <w:t xml:space="preserve">VSK Noskrien, Rīgas meži, Rīgas ūdens </w:t>
      </w:r>
      <w:r w:rsidRPr="00561CC5">
        <w:rPr>
          <w:rFonts w:ascii="Tahoma" w:eastAsia="Tahoma" w:hAnsi="Tahoma" w:cs="Tahoma"/>
          <w:sz w:val="20"/>
          <w:szCs w:val="20"/>
          <w:lang w:val="lv-LV"/>
        </w:rPr>
        <w:t>un citi.</w:t>
      </w:r>
    </w:p>
    <w:p w14:paraId="6F20C3F8" w14:textId="77777777" w:rsidR="00EB4D5A" w:rsidRPr="006605A6" w:rsidRDefault="00EB4D5A" w:rsidP="00EB4D5A">
      <w:pPr>
        <w:spacing w:after="120"/>
        <w:jc w:val="both"/>
        <w:rPr>
          <w:rFonts w:ascii="Tahoma" w:eastAsia="Tahoma" w:hAnsi="Tahoma" w:cs="Tahoma"/>
          <w:b/>
          <w:bCs/>
          <w:sz w:val="20"/>
          <w:szCs w:val="20"/>
          <w:u w:val="single"/>
          <w:lang w:val="lv-LV"/>
        </w:rPr>
      </w:pPr>
    </w:p>
    <w:p w14:paraId="2F9316AE" w14:textId="77777777" w:rsidR="00167B05" w:rsidRPr="006605A6" w:rsidRDefault="00167B05">
      <w:pPr>
        <w:rPr>
          <w:lang w:val="lv-LV"/>
        </w:rPr>
      </w:pPr>
    </w:p>
    <w:sectPr w:rsidR="00167B05" w:rsidRPr="006605A6" w:rsidSect="00EB4D5A">
      <w:headerReference w:type="default" r:id="rId11"/>
      <w:pgSz w:w="11906" w:h="16838"/>
      <w:pgMar w:top="2421" w:right="1588" w:bottom="1440" w:left="158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EE480" w14:textId="77777777" w:rsidR="00E402CC" w:rsidRDefault="00E402CC">
      <w:r>
        <w:separator/>
      </w:r>
    </w:p>
  </w:endnote>
  <w:endnote w:type="continuationSeparator" w:id="0">
    <w:p w14:paraId="4B782AA8" w14:textId="77777777" w:rsidR="00E402CC" w:rsidRDefault="00E40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D6D5D" w14:textId="77777777" w:rsidR="00E402CC" w:rsidRDefault="00E402CC">
      <w:r>
        <w:separator/>
      </w:r>
    </w:p>
  </w:footnote>
  <w:footnote w:type="continuationSeparator" w:id="0">
    <w:p w14:paraId="4CA6AB95" w14:textId="77777777" w:rsidR="00E402CC" w:rsidRDefault="00E40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AE7F8" w14:textId="77777777" w:rsidR="00EB4D5A" w:rsidRDefault="00EB4D5A">
    <w:pPr>
      <w:jc w:val="both"/>
      <w:rPr>
        <w:rFonts w:ascii="Tahoma" w:eastAsia="Tahoma" w:hAnsi="Tahoma" w:cs="Tahoma"/>
        <w:b/>
        <w:bCs/>
        <w:sz w:val="22"/>
        <w:szCs w:val="22"/>
      </w:rPr>
    </w:pPr>
    <w:r>
      <w:rPr>
        <w:noProof/>
      </w:rPr>
      <w:drawing>
        <wp:anchor distT="0" distB="0" distL="0" distR="0" simplePos="0" relativeHeight="251659264" behindDoc="1" locked="0" layoutInCell="1" hidden="0" allowOverlap="1" wp14:anchorId="29F24444" wp14:editId="4E31A6CA">
          <wp:simplePos x="0" y="0"/>
          <wp:positionH relativeFrom="column">
            <wp:posOffset>-327653</wp:posOffset>
          </wp:positionH>
          <wp:positionV relativeFrom="paragraph">
            <wp:posOffset>-633089</wp:posOffset>
          </wp:positionV>
          <wp:extent cx="2506980" cy="2506980"/>
          <wp:effectExtent l="0" t="0" r="0" b="0"/>
          <wp:wrapNone/>
          <wp:docPr id="6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06980" cy="2506980"/>
                  </a:xfrm>
                  <a:prstGeom prst="rect">
                    <a:avLst/>
                  </a:prstGeom>
                  <a:ln/>
                </pic:spPr>
              </pic:pic>
            </a:graphicData>
          </a:graphic>
        </wp:anchor>
      </w:drawing>
    </w:r>
  </w:p>
  <w:p w14:paraId="58720975" w14:textId="77777777" w:rsidR="00EB4D5A" w:rsidRDefault="00EB4D5A">
    <w:pPr>
      <w:pBdr>
        <w:top w:val="nil"/>
        <w:left w:val="nil"/>
        <w:bottom w:val="nil"/>
        <w:right w:val="nil"/>
        <w:between w:val="nil"/>
      </w:pBdr>
      <w:tabs>
        <w:tab w:val="center" w:pos="4153"/>
        <w:tab w:val="right" w:pos="8306"/>
        <w:tab w:val="left" w:pos="8160"/>
      </w:tabs>
      <w:rPr>
        <w:rFonts w:ascii="Calibri" w:eastAsia="Calibri" w:hAnsi="Calibri" w:cs="Calibri"/>
        <w:color w:val="000000"/>
      </w:rPr>
    </w:pPr>
    <w:r>
      <w:rPr>
        <w:color w:val="000000"/>
      </w:rPr>
      <w:tab/>
    </w:r>
  </w:p>
  <w:p w14:paraId="29E1AAB7" w14:textId="77777777" w:rsidR="00EB4D5A" w:rsidRDefault="00EB4D5A">
    <w:pPr>
      <w:pBdr>
        <w:top w:val="nil"/>
        <w:left w:val="nil"/>
        <w:bottom w:val="nil"/>
        <w:right w:val="nil"/>
        <w:between w:val="nil"/>
      </w:pBdr>
      <w:tabs>
        <w:tab w:val="center" w:pos="4153"/>
        <w:tab w:val="right" w:pos="8306"/>
        <w:tab w:val="right" w:pos="8364"/>
      </w:tabs>
      <w:rPr>
        <w:color w:val="000000"/>
      </w:rPr>
    </w:pPr>
    <w:r>
      <w:rPr>
        <w:color w:val="000000"/>
      </w:rPr>
      <w:tab/>
    </w:r>
    <w:r>
      <w:rPr>
        <w:color w:val="000000"/>
      </w:rPr>
      <w:tab/>
    </w:r>
  </w:p>
  <w:p w14:paraId="515F06D2" w14:textId="77777777" w:rsidR="00EB4D5A" w:rsidRDefault="00EB4D5A">
    <w:pPr>
      <w:pBdr>
        <w:top w:val="nil"/>
        <w:left w:val="nil"/>
        <w:bottom w:val="nil"/>
        <w:right w:val="nil"/>
        <w:between w:val="nil"/>
      </w:pBdr>
      <w:tabs>
        <w:tab w:val="center" w:pos="4153"/>
        <w:tab w:val="right" w:pos="8306"/>
        <w:tab w:val="left" w:pos="1668"/>
        <w:tab w:val="left" w:pos="7920"/>
      </w:tabs>
      <w:rPr>
        <w:color w:val="000000"/>
      </w:rPr>
    </w:pPr>
    <w:r>
      <w:rPr>
        <w:color w:val="000000"/>
      </w:rPr>
      <w:tab/>
    </w:r>
    <w:r>
      <w:rPr>
        <w:color w:val="000000"/>
      </w:rPr>
      <w:tab/>
    </w:r>
  </w:p>
  <w:p w14:paraId="4595860C" w14:textId="77777777" w:rsidR="00EB4D5A" w:rsidRDefault="00EB4D5A">
    <w:pPr>
      <w:pBdr>
        <w:top w:val="nil"/>
        <w:left w:val="nil"/>
        <w:bottom w:val="nil"/>
        <w:right w:val="nil"/>
        <w:between w:val="nil"/>
      </w:pBdr>
      <w:tabs>
        <w:tab w:val="center" w:pos="4153"/>
        <w:tab w:val="right" w:pos="8306"/>
      </w:tabs>
      <w:rPr>
        <w:color w:val="000000"/>
      </w:rPr>
    </w:pPr>
  </w:p>
  <w:p w14:paraId="14445972" w14:textId="77777777" w:rsidR="00EB4D5A" w:rsidRDefault="00EB4D5A">
    <w:pPr>
      <w:pBdr>
        <w:top w:val="nil"/>
        <w:left w:val="nil"/>
        <w:bottom w:val="nil"/>
        <w:right w:val="nil"/>
        <w:between w:val="nil"/>
      </w:pBdr>
      <w:tabs>
        <w:tab w:val="center" w:pos="4153"/>
        <w:tab w:val="right" w:pos="830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D5A"/>
    <w:rsid w:val="00167B05"/>
    <w:rsid w:val="00211A92"/>
    <w:rsid w:val="00222C51"/>
    <w:rsid w:val="0023476D"/>
    <w:rsid w:val="00383977"/>
    <w:rsid w:val="00384DF0"/>
    <w:rsid w:val="003F4BF3"/>
    <w:rsid w:val="004E0F8B"/>
    <w:rsid w:val="005225CD"/>
    <w:rsid w:val="006605A6"/>
    <w:rsid w:val="00763843"/>
    <w:rsid w:val="008D1061"/>
    <w:rsid w:val="009C2EED"/>
    <w:rsid w:val="00A06994"/>
    <w:rsid w:val="00A40506"/>
    <w:rsid w:val="00A96D8B"/>
    <w:rsid w:val="00AA545D"/>
    <w:rsid w:val="00AF4EB5"/>
    <w:rsid w:val="00CC308D"/>
    <w:rsid w:val="00D32D59"/>
    <w:rsid w:val="00E402CC"/>
    <w:rsid w:val="00E54C0D"/>
    <w:rsid w:val="00EB4D5A"/>
    <w:rsid w:val="00F379AF"/>
    <w:rsid w:val="00F444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5B923"/>
  <w15:chartTrackingRefBased/>
  <w15:docId w15:val="{71C3B399-C56B-B542-889C-A42F221E9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D5A"/>
    <w:rPr>
      <w:rFonts w:ascii="Times New Roman" w:eastAsia="Times New Roman" w:hAnsi="Times New Roman" w:cs="Times New Roman"/>
      <w:kern w:val="0"/>
      <w:lang w:val="lv" w:eastAsia="en-GB"/>
      <w14:ligatures w14:val="none"/>
    </w:rPr>
  </w:style>
  <w:style w:type="paragraph" w:styleId="Heading1">
    <w:name w:val="heading 1"/>
    <w:basedOn w:val="Normal"/>
    <w:next w:val="Normal"/>
    <w:link w:val="Heading1Char"/>
    <w:uiPriority w:val="9"/>
    <w:qFormat/>
    <w:rsid w:val="00EB4D5A"/>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EB4D5A"/>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EB4D5A"/>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EB4D5A"/>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EB4D5A"/>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EB4D5A"/>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EB4D5A"/>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EB4D5A"/>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EB4D5A"/>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D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4D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4D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4D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4D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4D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4D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4D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4D5A"/>
    <w:rPr>
      <w:rFonts w:eastAsiaTheme="majorEastAsia" w:cstheme="majorBidi"/>
      <w:color w:val="272727" w:themeColor="text1" w:themeTint="D8"/>
    </w:rPr>
  </w:style>
  <w:style w:type="paragraph" w:styleId="Title">
    <w:name w:val="Title"/>
    <w:basedOn w:val="Normal"/>
    <w:next w:val="Normal"/>
    <w:link w:val="TitleChar"/>
    <w:uiPriority w:val="10"/>
    <w:qFormat/>
    <w:rsid w:val="00EB4D5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EB4D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4D5A"/>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EB4D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4D5A"/>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EB4D5A"/>
    <w:rPr>
      <w:i/>
      <w:iCs/>
      <w:color w:val="404040" w:themeColor="text1" w:themeTint="BF"/>
    </w:rPr>
  </w:style>
  <w:style w:type="paragraph" w:styleId="ListParagraph">
    <w:name w:val="List Paragraph"/>
    <w:basedOn w:val="Normal"/>
    <w:uiPriority w:val="34"/>
    <w:qFormat/>
    <w:rsid w:val="00EB4D5A"/>
    <w:pPr>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EB4D5A"/>
    <w:rPr>
      <w:i/>
      <w:iCs/>
      <w:color w:val="0F4761" w:themeColor="accent1" w:themeShade="BF"/>
    </w:rPr>
  </w:style>
  <w:style w:type="paragraph" w:styleId="IntenseQuote">
    <w:name w:val="Intense Quote"/>
    <w:basedOn w:val="Normal"/>
    <w:next w:val="Normal"/>
    <w:link w:val="IntenseQuoteChar"/>
    <w:uiPriority w:val="30"/>
    <w:qFormat/>
    <w:rsid w:val="00EB4D5A"/>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EB4D5A"/>
    <w:rPr>
      <w:i/>
      <w:iCs/>
      <w:color w:val="0F4761" w:themeColor="accent1" w:themeShade="BF"/>
    </w:rPr>
  </w:style>
  <w:style w:type="character" w:styleId="IntenseReference">
    <w:name w:val="Intense Reference"/>
    <w:basedOn w:val="DefaultParagraphFont"/>
    <w:uiPriority w:val="32"/>
    <w:qFormat/>
    <w:rsid w:val="00EB4D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mirigamarathon.com/lv/dpd-fas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cs.google.com/forms/d/e/1FAIpQLSf5oXU8J-s_UbxRMiQZshZSqZTE74AdfdeC65GA10ECrLPHUQ/viewfor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imirigamarathon.com/lv/balvu-fonds/"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rimirigamarathon.com/lv/registracija/" TargetMode="External"/><Relationship Id="rId4" Type="http://schemas.openxmlformats.org/officeDocument/2006/relationships/footnotes" Target="footnotes.xml"/><Relationship Id="rId9" Type="http://schemas.openxmlformats.org/officeDocument/2006/relationships/hyperlink" Target="http://www.rimirigamarath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4217</Words>
  <Characters>2405</Characters>
  <Application>Microsoft Office Word</Application>
  <DocSecurity>0</DocSecurity>
  <Lines>20</Lines>
  <Paragraphs>13</Paragraphs>
  <ScaleCrop>false</ScaleCrop>
  <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 Ozolniece</dc:creator>
  <cp:keywords/>
  <dc:description/>
  <cp:lastModifiedBy>Inese Kikule</cp:lastModifiedBy>
  <cp:revision>14</cp:revision>
  <dcterms:created xsi:type="dcterms:W3CDTF">2026-01-28T08:51:00Z</dcterms:created>
  <dcterms:modified xsi:type="dcterms:W3CDTF">2026-01-28T10:28:00Z</dcterms:modified>
</cp:coreProperties>
</file>