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99FF" w14:textId="77777777" w:rsidR="00D920EC" w:rsidRPr="005B6A99" w:rsidRDefault="00D920EC" w:rsidP="00D920EC">
      <w:pPr>
        <w:pBdr>
          <w:top w:val="nil"/>
          <w:left w:val="nil"/>
          <w:bottom w:val="nil"/>
          <w:right w:val="nil"/>
          <w:between w:val="nil"/>
        </w:pBdr>
        <w:jc w:val="center"/>
        <w:rPr>
          <w:rFonts w:ascii="Tahoma" w:eastAsia="Tahoma" w:hAnsi="Tahoma" w:cs="Tahoma"/>
          <w:b/>
          <w:bCs/>
          <w:sz w:val="22"/>
          <w:szCs w:val="22"/>
          <w:lang w:val="lv-LV"/>
        </w:rPr>
      </w:pPr>
      <w:r w:rsidRPr="005B6A99">
        <w:rPr>
          <w:rFonts w:ascii="Tahoma" w:eastAsia="Tahoma" w:hAnsi="Tahoma" w:cs="Tahoma"/>
          <w:b/>
          <w:bCs/>
          <w:sz w:val="22"/>
          <w:szCs w:val="22"/>
          <w:lang w:val="lv-LV"/>
        </w:rPr>
        <w:t>Pavasara tautas sporta sezonu Rimi Rīgas maratons Mežaparkā atklās ar populārajiem Elektrum enerģiskajiem treniņiem</w:t>
      </w:r>
    </w:p>
    <w:p w14:paraId="21749418" w14:textId="77777777" w:rsidR="00D920EC" w:rsidRPr="005B6A99" w:rsidRDefault="00D920EC" w:rsidP="00D920EC">
      <w:pPr>
        <w:pBdr>
          <w:top w:val="nil"/>
          <w:left w:val="nil"/>
          <w:bottom w:val="nil"/>
          <w:right w:val="nil"/>
          <w:between w:val="nil"/>
        </w:pBdr>
        <w:jc w:val="both"/>
        <w:rPr>
          <w:rFonts w:ascii="Tahoma" w:eastAsia="Tahoma" w:hAnsi="Tahoma" w:cs="Tahoma"/>
          <w:b/>
          <w:bCs/>
          <w:sz w:val="22"/>
          <w:szCs w:val="22"/>
          <w:lang w:val="lv-LV"/>
        </w:rPr>
      </w:pPr>
    </w:p>
    <w:p w14:paraId="10622900" w14:textId="77777777" w:rsidR="00D920EC" w:rsidRPr="005B6A99" w:rsidRDefault="00D920EC" w:rsidP="00D920EC">
      <w:pPr>
        <w:pBdr>
          <w:top w:val="nil"/>
          <w:left w:val="nil"/>
          <w:bottom w:val="nil"/>
          <w:right w:val="nil"/>
          <w:between w:val="nil"/>
        </w:pBdr>
        <w:jc w:val="both"/>
        <w:rPr>
          <w:rFonts w:ascii="Tahoma" w:eastAsia="Tahoma" w:hAnsi="Tahoma" w:cs="Tahoma"/>
          <w:sz w:val="22"/>
          <w:szCs w:val="22"/>
          <w:lang w:val="lv-LV"/>
        </w:rPr>
      </w:pPr>
      <w:r w:rsidRPr="005B6A99">
        <w:rPr>
          <w:rFonts w:ascii="Tahoma" w:eastAsia="Tahoma" w:hAnsi="Tahoma" w:cs="Tahoma"/>
          <w:sz w:val="22"/>
          <w:szCs w:val="22"/>
          <w:lang w:val="lv-LV"/>
        </w:rPr>
        <w:t>Informācija medijiem</w:t>
      </w:r>
    </w:p>
    <w:p w14:paraId="20CB9508" w14:textId="77777777" w:rsidR="00D920EC" w:rsidRPr="005B6A99" w:rsidRDefault="00D920EC" w:rsidP="00D920EC">
      <w:pPr>
        <w:pBdr>
          <w:top w:val="nil"/>
          <w:left w:val="nil"/>
          <w:bottom w:val="nil"/>
          <w:right w:val="nil"/>
          <w:between w:val="nil"/>
        </w:pBdr>
        <w:jc w:val="both"/>
        <w:rPr>
          <w:rFonts w:ascii="Tahoma" w:eastAsia="Tahoma" w:hAnsi="Tahoma" w:cs="Tahoma"/>
          <w:sz w:val="22"/>
          <w:szCs w:val="22"/>
          <w:lang w:val="lv-LV"/>
        </w:rPr>
      </w:pPr>
      <w:r w:rsidRPr="005B6A99">
        <w:rPr>
          <w:rFonts w:ascii="Tahoma" w:eastAsia="Tahoma" w:hAnsi="Tahoma" w:cs="Tahoma"/>
          <w:sz w:val="22"/>
          <w:szCs w:val="22"/>
          <w:lang w:val="lv-LV"/>
        </w:rPr>
        <w:t>Rīgā, 2026. gada 23. februārī </w:t>
      </w:r>
    </w:p>
    <w:p w14:paraId="3D2117F1" w14:textId="77777777" w:rsidR="00D920EC" w:rsidRPr="005B6A99" w:rsidRDefault="00D920EC" w:rsidP="00D920EC">
      <w:pPr>
        <w:spacing w:after="120"/>
        <w:jc w:val="both"/>
        <w:rPr>
          <w:rFonts w:ascii="Tahoma" w:eastAsia="Tahoma" w:hAnsi="Tahoma" w:cs="Tahoma"/>
          <w:b/>
          <w:bCs/>
          <w:color w:val="FF0000"/>
          <w:sz w:val="22"/>
          <w:szCs w:val="22"/>
          <w:lang w:val="lv-LV"/>
        </w:rPr>
      </w:pPr>
    </w:p>
    <w:p w14:paraId="39A04FB1" w14:textId="3F1805F8" w:rsidR="00D920EC" w:rsidRPr="005B6A99" w:rsidRDefault="00D920EC" w:rsidP="00D920EC">
      <w:pPr>
        <w:spacing w:after="120"/>
        <w:jc w:val="both"/>
        <w:rPr>
          <w:rFonts w:ascii="Tahoma" w:eastAsia="Tahoma" w:hAnsi="Tahoma" w:cs="Tahoma"/>
          <w:b/>
          <w:bCs/>
          <w:sz w:val="22"/>
          <w:szCs w:val="22"/>
          <w:lang w:val="lv-LV"/>
        </w:rPr>
      </w:pPr>
      <w:r w:rsidRPr="005B6A99">
        <w:rPr>
          <w:rFonts w:ascii="Tahoma" w:eastAsia="Tahoma" w:hAnsi="Tahoma" w:cs="Tahoma"/>
          <w:b/>
          <w:bCs/>
          <w:sz w:val="22"/>
          <w:szCs w:val="22"/>
          <w:lang w:val="lv-LV"/>
        </w:rPr>
        <w:t>Skaļu un jaudīgu starta šāvienu pavasara skriešanas sezonai Rimi Rīgas maratons sadarbībā ar Elektrum izšaus jau 1.</w:t>
      </w:r>
      <w:r w:rsidR="005B6A99">
        <w:rPr>
          <w:rFonts w:ascii="Tahoma" w:eastAsia="Tahoma" w:hAnsi="Tahoma" w:cs="Tahoma"/>
          <w:b/>
          <w:bCs/>
          <w:sz w:val="22"/>
          <w:szCs w:val="22"/>
          <w:lang w:val="lv-LV"/>
        </w:rPr>
        <w:t> </w:t>
      </w:r>
      <w:r w:rsidRPr="005B6A99">
        <w:rPr>
          <w:rFonts w:ascii="Tahoma" w:eastAsia="Tahoma" w:hAnsi="Tahoma" w:cs="Tahoma"/>
          <w:b/>
          <w:bCs/>
          <w:sz w:val="22"/>
          <w:szCs w:val="22"/>
          <w:lang w:val="lv-LV"/>
        </w:rPr>
        <w:t>martā Mežaparkā. Elektrum enerģiskie treniņi, kas katru svētdienu līdz pat maratonam pulcēs simtiem tautas sporta un skriešanas entuziastu, jau kļuvuši par neatņemamu galvaspilsētas sporta dzīves sastāvdaļu. Treniņi ir bezmaksas un domāti ikvienam - no pilnīgiem iesācējiem līdz rūdītiem maratonistiem, kuri vēlas uzlādēties pavasarim, izbaudīt kustības prieku kopā ar domubiedriem, kā arī gatavoties Rimi Rīgas maratonam.</w:t>
      </w:r>
    </w:p>
    <w:p w14:paraId="561E1CA8" w14:textId="390B0BD0" w:rsidR="00D920EC" w:rsidRPr="005B6A99" w:rsidRDefault="00D920EC" w:rsidP="00D920EC">
      <w:pPr>
        <w:pBdr>
          <w:top w:val="nil"/>
          <w:left w:val="nil"/>
          <w:bottom w:val="nil"/>
          <w:right w:val="nil"/>
          <w:between w:val="nil"/>
        </w:pBdr>
        <w:spacing w:before="240" w:after="240"/>
        <w:jc w:val="both"/>
        <w:rPr>
          <w:rFonts w:ascii="Tahoma" w:eastAsia="Tahoma" w:hAnsi="Tahoma" w:cs="Tahoma"/>
          <w:sz w:val="22"/>
          <w:szCs w:val="22"/>
          <w:lang w:val="lv-LV"/>
        </w:rPr>
      </w:pPr>
      <w:r w:rsidRPr="005B6A99">
        <w:rPr>
          <w:rFonts w:ascii="Tahoma" w:eastAsia="Tahoma" w:hAnsi="Tahoma" w:cs="Tahoma"/>
          <w:sz w:val="22"/>
          <w:szCs w:val="22"/>
          <w:lang w:val="lv-LV"/>
        </w:rPr>
        <w:t>Simtiem tautas sporta un skriešanas entuziastu Rimi Rīgas maratons ik svētdienu Mežaparkā pulcē jau kopš 2009.</w:t>
      </w:r>
      <w:r w:rsidR="00675530">
        <w:rPr>
          <w:rFonts w:ascii="Tahoma" w:eastAsia="Tahoma" w:hAnsi="Tahoma" w:cs="Tahoma"/>
          <w:sz w:val="22"/>
          <w:szCs w:val="22"/>
          <w:lang w:val="lv-LV"/>
        </w:rPr>
        <w:t> </w:t>
      </w:r>
      <w:r w:rsidRPr="005B6A99">
        <w:rPr>
          <w:rFonts w:ascii="Tahoma" w:eastAsia="Tahoma" w:hAnsi="Tahoma" w:cs="Tahoma"/>
          <w:sz w:val="22"/>
          <w:szCs w:val="22"/>
          <w:lang w:val="lv-LV"/>
        </w:rPr>
        <w:t>gada. Arī šogad "Elektrum enerģiskie treniņi" svētdienās norisināsies līdz pat Rimi Rīgas maratona startam, piedāvājot profesionālu atbalstu un organizētas grupas dažādiem sagatavotības līmeņiem. Pirmais treniņš norisināsies 1.</w:t>
      </w:r>
      <w:r w:rsidR="000F3642">
        <w:rPr>
          <w:rFonts w:ascii="Tahoma" w:eastAsia="Tahoma" w:hAnsi="Tahoma" w:cs="Tahoma"/>
          <w:sz w:val="22"/>
          <w:szCs w:val="22"/>
          <w:lang w:val="lv-LV"/>
        </w:rPr>
        <w:t> </w:t>
      </w:r>
      <w:r w:rsidRPr="005B6A99">
        <w:rPr>
          <w:rFonts w:ascii="Tahoma" w:eastAsia="Tahoma" w:hAnsi="Tahoma" w:cs="Tahoma"/>
          <w:sz w:val="22"/>
          <w:szCs w:val="22"/>
          <w:lang w:val="lv-LV"/>
        </w:rPr>
        <w:t>martā plkst. 10.00 Mežaparkā, pulcēšanās pie Rīgas Zoodārza ieejas.</w:t>
      </w:r>
    </w:p>
    <w:p w14:paraId="5C3E2D53" w14:textId="77777777" w:rsidR="00D920EC" w:rsidRPr="005B6A99" w:rsidRDefault="00D920EC" w:rsidP="00D920EC">
      <w:pPr>
        <w:pBdr>
          <w:top w:val="nil"/>
          <w:left w:val="nil"/>
          <w:bottom w:val="nil"/>
          <w:right w:val="nil"/>
          <w:between w:val="nil"/>
        </w:pBdr>
        <w:spacing w:before="240" w:after="240"/>
        <w:jc w:val="both"/>
        <w:rPr>
          <w:rFonts w:ascii="Tahoma" w:eastAsia="Tahoma" w:hAnsi="Tahoma" w:cs="Tahoma"/>
          <w:sz w:val="22"/>
          <w:szCs w:val="22"/>
          <w:lang w:val="lv-LV"/>
        </w:rPr>
      </w:pPr>
      <w:r w:rsidRPr="005B6A99">
        <w:rPr>
          <w:rFonts w:ascii="Tahoma" w:eastAsia="Tahoma" w:hAnsi="Tahoma" w:cs="Tahoma"/>
          <w:sz w:val="22"/>
          <w:szCs w:val="22"/>
          <w:lang w:val="lv-LV"/>
        </w:rPr>
        <w:t xml:space="preserve">“Koptreniņi Mežaparkā nav tikai sausa gatavošanās startam – tā ir vieta, kur cilvēki iemācās skriet gudri, droši un ar patiesu prieku! Mēs rūpīgi strādājam pie pareizas iesildīšanās, skriešanas tehnikas un atsildīšanās. Lai arī skriešana skaitās individuāls sporta veids, trenēties kopā ir nesalīdzināmi vieglāk un </w:t>
      </w:r>
      <w:proofErr w:type="spellStart"/>
      <w:r w:rsidRPr="005B6A99">
        <w:rPr>
          <w:rFonts w:ascii="Tahoma" w:eastAsia="Tahoma" w:hAnsi="Tahoma" w:cs="Tahoma"/>
          <w:sz w:val="22"/>
          <w:szCs w:val="22"/>
          <w:lang w:val="lv-LV"/>
        </w:rPr>
        <w:t>motivējošāk</w:t>
      </w:r>
      <w:proofErr w:type="spellEnd"/>
      <w:r w:rsidRPr="005B6A99">
        <w:rPr>
          <w:rFonts w:ascii="Tahoma" w:eastAsia="Tahoma" w:hAnsi="Tahoma" w:cs="Tahoma"/>
          <w:sz w:val="22"/>
          <w:szCs w:val="22"/>
          <w:lang w:val="lv-LV"/>
        </w:rPr>
        <w:t xml:space="preserve">! Astoņu gadu garumā, kopš iesaistos treniņu organizācijā, mēs dalāmies tempa grupās, piemērojot treniņus gan iesācējiem, gan rūdītiem skrējējiem, un redzam apbrīnojamu dalībnieku progresu. Priecē, ka nereti tieši svētdienas rīti kļūst par to izšķirošo pirmo soli ceļā uz savu pirmo </w:t>
      </w:r>
      <w:proofErr w:type="spellStart"/>
      <w:r w:rsidRPr="005B6A99">
        <w:rPr>
          <w:rFonts w:ascii="Tahoma" w:eastAsia="Tahoma" w:hAnsi="Tahoma" w:cs="Tahoma"/>
          <w:sz w:val="22"/>
          <w:szCs w:val="22"/>
          <w:lang w:val="lv-LV"/>
        </w:rPr>
        <w:t>pusmaratonu</w:t>
      </w:r>
      <w:proofErr w:type="spellEnd"/>
      <w:r w:rsidRPr="005B6A99">
        <w:rPr>
          <w:rFonts w:ascii="Tahoma" w:eastAsia="Tahoma" w:hAnsi="Tahoma" w:cs="Tahoma"/>
          <w:sz w:val="22"/>
          <w:szCs w:val="22"/>
          <w:lang w:val="lv-LV"/>
        </w:rPr>
        <w:t xml:space="preserve"> vai maratonu,” uzsver Rimi Rīgas maratona Mežaparka koptreniņu galvenais treneris un </w:t>
      </w:r>
      <w:proofErr w:type="spellStart"/>
      <w:r w:rsidRPr="005B6A99">
        <w:rPr>
          <w:rFonts w:ascii="Tahoma" w:eastAsia="Tahoma" w:hAnsi="Tahoma" w:cs="Tahoma"/>
          <w:sz w:val="22"/>
          <w:szCs w:val="22"/>
          <w:lang w:val="lv-LV"/>
        </w:rPr>
        <w:t>Nike</w:t>
      </w:r>
      <w:proofErr w:type="spellEnd"/>
      <w:r w:rsidRPr="005B6A99">
        <w:rPr>
          <w:rFonts w:ascii="Tahoma" w:eastAsia="Tahoma" w:hAnsi="Tahoma" w:cs="Tahoma"/>
          <w:sz w:val="22"/>
          <w:szCs w:val="22"/>
          <w:lang w:val="lv-LV"/>
        </w:rPr>
        <w:t xml:space="preserve"> produktu speciālists Arnis Ozoliņš.</w:t>
      </w:r>
    </w:p>
    <w:p w14:paraId="585DB041" w14:textId="77777777" w:rsidR="00D920EC" w:rsidRPr="005B6A99" w:rsidRDefault="00D920EC" w:rsidP="00D920EC">
      <w:pPr>
        <w:spacing w:after="160" w:line="276" w:lineRule="auto"/>
        <w:jc w:val="both"/>
        <w:rPr>
          <w:rFonts w:ascii="Arial" w:eastAsia="Arial" w:hAnsi="Arial" w:cs="Arial"/>
          <w:b/>
          <w:bCs/>
          <w:color w:val="222222"/>
          <w:lang w:val="lv-LV"/>
        </w:rPr>
      </w:pPr>
      <w:r w:rsidRPr="005B6A99">
        <w:rPr>
          <w:rFonts w:ascii="Tahoma" w:eastAsia="Tahoma" w:hAnsi="Tahoma" w:cs="Tahoma"/>
          <w:b/>
          <w:bCs/>
          <w:sz w:val="22"/>
          <w:szCs w:val="22"/>
          <w:lang w:val="lv-LV"/>
        </w:rPr>
        <w:t>Gatavošanās kopā ar čempionu plāniem</w:t>
      </w:r>
    </w:p>
    <w:p w14:paraId="1D3F850F" w14:textId="77777777" w:rsidR="00D920EC" w:rsidRPr="005B6A99" w:rsidRDefault="00D920EC" w:rsidP="00D920EC">
      <w:pPr>
        <w:pBdr>
          <w:top w:val="nil"/>
          <w:left w:val="nil"/>
          <w:bottom w:val="nil"/>
          <w:right w:val="nil"/>
          <w:between w:val="nil"/>
        </w:pBdr>
        <w:spacing w:before="240" w:after="240"/>
        <w:jc w:val="both"/>
        <w:rPr>
          <w:rFonts w:ascii="Tahoma" w:eastAsia="Tahoma" w:hAnsi="Tahoma" w:cs="Tahoma"/>
          <w:sz w:val="22"/>
          <w:szCs w:val="22"/>
          <w:lang w:val="lv-LV"/>
        </w:rPr>
      </w:pPr>
      <w:r w:rsidRPr="005B6A99">
        <w:rPr>
          <w:rFonts w:ascii="Tahoma" w:eastAsia="Tahoma" w:hAnsi="Tahoma" w:cs="Tahoma"/>
          <w:sz w:val="22"/>
          <w:szCs w:val="22"/>
          <w:lang w:val="lv-LV"/>
        </w:rPr>
        <w:t>Lai Rimi Rīgas maratona treniņu process būtu vēl mērķtiecīgāks, organizatori kopā ar titulētajām Latvijas skrējējām un trenerēm Jeļenu Prokopčuku un Anitu Siliņu ir sagatavojuši "Elektrum enerģiskos treniņu plānus" dažādām distancēm: 16 nedēļu plānus 42 km un 21 km distanču pieveikšanai, 12 nedēļu plānu 10 km distancei, 8 nedēļu 6 km distances plānus (pieejami divās dažādās intensitātes pakāpēs), kā arī īpašus iesācējiem pielāgotus plānus tiem skrējējiem, kuri maratona gaisotni šogad plāno baudīt 6 km vai 10 km distancēs.</w:t>
      </w:r>
    </w:p>
    <w:p w14:paraId="28E042F4" w14:textId="77777777" w:rsidR="00D920EC" w:rsidRPr="005B6A99" w:rsidRDefault="00D920EC" w:rsidP="00D920EC">
      <w:pPr>
        <w:pBdr>
          <w:top w:val="nil"/>
          <w:left w:val="nil"/>
          <w:bottom w:val="nil"/>
          <w:right w:val="nil"/>
          <w:between w:val="nil"/>
        </w:pBdr>
        <w:spacing w:before="240" w:after="240"/>
        <w:jc w:val="both"/>
        <w:rPr>
          <w:rFonts w:ascii="Tahoma" w:eastAsia="Tahoma" w:hAnsi="Tahoma" w:cs="Tahoma"/>
          <w:sz w:val="22"/>
          <w:szCs w:val="22"/>
          <w:lang w:val="lv-LV"/>
        </w:rPr>
      </w:pPr>
      <w:r w:rsidRPr="005B6A99">
        <w:rPr>
          <w:rFonts w:ascii="Tahoma" w:eastAsia="Tahoma" w:hAnsi="Tahoma" w:cs="Tahoma"/>
          <w:sz w:val="22"/>
          <w:szCs w:val="22"/>
          <w:lang w:val="lv-LV"/>
        </w:rPr>
        <w:t xml:space="preserve">Atbildīgākajā gatavošanās posmā Elektrum koptreniņus Mežaparkā vadīs pieredzējušie Rimi Rīgas maratona un </w:t>
      </w:r>
      <w:proofErr w:type="spellStart"/>
      <w:r w:rsidRPr="005B6A99">
        <w:rPr>
          <w:rFonts w:ascii="Tahoma" w:eastAsia="Tahoma" w:hAnsi="Tahoma" w:cs="Tahoma"/>
          <w:sz w:val="22"/>
          <w:szCs w:val="22"/>
          <w:lang w:val="lv-LV"/>
        </w:rPr>
        <w:t>Nike</w:t>
      </w:r>
      <w:proofErr w:type="spellEnd"/>
      <w:r w:rsidRPr="005B6A99">
        <w:rPr>
          <w:rFonts w:ascii="Tahoma" w:eastAsia="Tahoma" w:hAnsi="Tahoma" w:cs="Tahoma"/>
          <w:sz w:val="22"/>
          <w:szCs w:val="22"/>
          <w:lang w:val="lv-LV"/>
        </w:rPr>
        <w:t xml:space="preserve"> </w:t>
      </w:r>
      <w:proofErr w:type="spellStart"/>
      <w:r w:rsidRPr="005B6A99">
        <w:rPr>
          <w:rFonts w:ascii="Tahoma" w:eastAsia="Tahoma" w:hAnsi="Tahoma" w:cs="Tahoma"/>
          <w:sz w:val="22"/>
          <w:szCs w:val="22"/>
          <w:lang w:val="lv-LV"/>
        </w:rPr>
        <w:t>Run</w:t>
      </w:r>
      <w:proofErr w:type="spellEnd"/>
      <w:r w:rsidRPr="005B6A99">
        <w:rPr>
          <w:rFonts w:ascii="Tahoma" w:eastAsia="Tahoma" w:hAnsi="Tahoma" w:cs="Tahoma"/>
          <w:sz w:val="22"/>
          <w:szCs w:val="22"/>
          <w:lang w:val="lv-LV"/>
        </w:rPr>
        <w:t xml:space="preserve"> </w:t>
      </w:r>
      <w:proofErr w:type="spellStart"/>
      <w:r w:rsidRPr="005B6A99">
        <w:rPr>
          <w:rFonts w:ascii="Tahoma" w:eastAsia="Tahoma" w:hAnsi="Tahoma" w:cs="Tahoma"/>
          <w:sz w:val="22"/>
          <w:szCs w:val="22"/>
          <w:lang w:val="lv-LV"/>
        </w:rPr>
        <w:t>Club</w:t>
      </w:r>
      <w:proofErr w:type="spellEnd"/>
      <w:r w:rsidRPr="005B6A99">
        <w:rPr>
          <w:rFonts w:ascii="Tahoma" w:eastAsia="Tahoma" w:hAnsi="Tahoma" w:cs="Tahoma"/>
          <w:sz w:val="22"/>
          <w:szCs w:val="22"/>
          <w:lang w:val="lv-LV"/>
        </w:rPr>
        <w:t xml:space="preserve"> Riga treneri, kā arī oficiālie tempa turētāji. Sezonas laikā treniņiem ar pārsteigumiem un noderīgiem padomiem pievienosies arī pasākuma draugi un partneri no Signet Bankas, </w:t>
      </w:r>
      <w:proofErr w:type="spellStart"/>
      <w:r w:rsidRPr="005B6A99">
        <w:rPr>
          <w:rFonts w:ascii="Tahoma" w:eastAsia="Tahoma" w:hAnsi="Tahoma" w:cs="Tahoma"/>
          <w:sz w:val="22"/>
          <w:szCs w:val="22"/>
          <w:lang w:val="lv-LV"/>
        </w:rPr>
        <w:t>Nike</w:t>
      </w:r>
      <w:proofErr w:type="spellEnd"/>
      <w:r w:rsidRPr="005B6A99">
        <w:rPr>
          <w:rFonts w:ascii="Tahoma" w:eastAsia="Tahoma" w:hAnsi="Tahoma" w:cs="Tahoma"/>
          <w:sz w:val="22"/>
          <w:szCs w:val="22"/>
          <w:lang w:val="lv-LV"/>
        </w:rPr>
        <w:t xml:space="preserve">, </w:t>
      </w:r>
      <w:proofErr w:type="spellStart"/>
      <w:r w:rsidRPr="005B6A99">
        <w:rPr>
          <w:rFonts w:ascii="Tahoma" w:eastAsia="Tahoma" w:hAnsi="Tahoma" w:cs="Tahoma"/>
          <w:sz w:val="22"/>
          <w:szCs w:val="22"/>
          <w:lang w:val="lv-LV"/>
        </w:rPr>
        <w:t>Garmin</w:t>
      </w:r>
      <w:proofErr w:type="spellEnd"/>
      <w:r w:rsidRPr="005B6A99">
        <w:rPr>
          <w:rFonts w:ascii="Tahoma" w:eastAsia="Tahoma" w:hAnsi="Tahoma" w:cs="Tahoma"/>
          <w:sz w:val="22"/>
          <w:szCs w:val="22"/>
          <w:lang w:val="lv-LV"/>
        </w:rPr>
        <w:t xml:space="preserve"> un citiem zīmoliem.</w:t>
      </w:r>
    </w:p>
    <w:p w14:paraId="3E754E73" w14:textId="77777777" w:rsidR="00D920EC" w:rsidRPr="005B6A99" w:rsidRDefault="00D920EC" w:rsidP="00D920EC">
      <w:pPr>
        <w:pBdr>
          <w:top w:val="nil"/>
          <w:left w:val="nil"/>
          <w:bottom w:val="nil"/>
          <w:right w:val="nil"/>
          <w:between w:val="nil"/>
        </w:pBdr>
        <w:spacing w:before="240" w:after="240"/>
        <w:jc w:val="both"/>
        <w:rPr>
          <w:rFonts w:ascii="Tahoma" w:eastAsia="Tahoma" w:hAnsi="Tahoma" w:cs="Tahoma"/>
          <w:sz w:val="22"/>
          <w:szCs w:val="22"/>
          <w:lang w:val="lv-LV"/>
        </w:rPr>
      </w:pPr>
    </w:p>
    <w:p w14:paraId="354F7A61" w14:textId="77777777" w:rsidR="00D920EC" w:rsidRPr="005B6A99" w:rsidRDefault="00D920EC" w:rsidP="00D920EC">
      <w:pPr>
        <w:spacing w:after="160" w:line="276" w:lineRule="auto"/>
        <w:jc w:val="both"/>
        <w:rPr>
          <w:rFonts w:ascii="Arial" w:eastAsia="Arial" w:hAnsi="Arial" w:cs="Arial"/>
          <w:b/>
          <w:bCs/>
          <w:color w:val="222222"/>
          <w:lang w:val="lv-LV"/>
        </w:rPr>
      </w:pPr>
      <w:r w:rsidRPr="005B6A99">
        <w:rPr>
          <w:rFonts w:ascii="Tahoma" w:eastAsia="Tahoma" w:hAnsi="Tahoma" w:cs="Tahoma"/>
          <w:b/>
          <w:bCs/>
          <w:sz w:val="22"/>
          <w:szCs w:val="22"/>
          <w:lang w:val="lv-LV"/>
        </w:rPr>
        <w:lastRenderedPageBreak/>
        <w:t>Īsumā par Elektrum Enerģiskajiem koptreniņiem Mežaparkā:</w:t>
      </w:r>
    </w:p>
    <w:p w14:paraId="4516A498" w14:textId="0427D678" w:rsidR="00D920EC" w:rsidRPr="005B6A99" w:rsidRDefault="00D920EC" w:rsidP="00D920EC">
      <w:pPr>
        <w:spacing w:after="160" w:line="276" w:lineRule="auto"/>
        <w:jc w:val="both"/>
        <w:rPr>
          <w:rFonts w:ascii="Tahoma" w:eastAsia="Tahoma" w:hAnsi="Tahoma" w:cs="Tahoma"/>
          <w:sz w:val="22"/>
          <w:szCs w:val="22"/>
          <w:lang w:val="lv-LV"/>
        </w:rPr>
      </w:pPr>
      <w:r w:rsidRPr="005B6A99">
        <w:rPr>
          <w:rFonts w:ascii="Tahoma" w:eastAsia="Tahoma" w:hAnsi="Tahoma" w:cs="Tahoma"/>
          <w:b/>
          <w:bCs/>
          <w:sz w:val="22"/>
          <w:szCs w:val="22"/>
          <w:lang w:val="lv-LV"/>
        </w:rPr>
        <w:t xml:space="preserve">Kad un cikos? </w:t>
      </w:r>
      <w:r w:rsidRPr="005B6A99">
        <w:rPr>
          <w:rFonts w:ascii="Tahoma" w:eastAsia="Tahoma" w:hAnsi="Tahoma" w:cs="Tahoma"/>
          <w:sz w:val="22"/>
          <w:szCs w:val="22"/>
          <w:lang w:val="lv-LV"/>
        </w:rPr>
        <w:t>Pirmā Elektrum enerģisko treniņu tikšanās jau šo svētdien, 1.</w:t>
      </w:r>
      <w:r w:rsidR="003F0426">
        <w:rPr>
          <w:rFonts w:ascii="Tahoma" w:eastAsia="Tahoma" w:hAnsi="Tahoma" w:cs="Tahoma"/>
          <w:sz w:val="22"/>
          <w:szCs w:val="22"/>
          <w:lang w:val="lv-LV"/>
        </w:rPr>
        <w:t> </w:t>
      </w:r>
      <w:r w:rsidRPr="005B6A99">
        <w:rPr>
          <w:rFonts w:ascii="Tahoma" w:eastAsia="Tahoma" w:hAnsi="Tahoma" w:cs="Tahoma"/>
          <w:sz w:val="22"/>
          <w:szCs w:val="22"/>
          <w:lang w:val="lv-LV"/>
        </w:rPr>
        <w:t>martā, plkst. 10.00!</w:t>
      </w:r>
    </w:p>
    <w:p w14:paraId="10B52E64" w14:textId="77777777" w:rsidR="00D920EC" w:rsidRPr="005B6A99" w:rsidRDefault="00D920EC" w:rsidP="00D920EC">
      <w:pPr>
        <w:spacing w:after="160" w:line="276" w:lineRule="auto"/>
        <w:jc w:val="both"/>
        <w:rPr>
          <w:rFonts w:ascii="Tahoma" w:eastAsia="Tahoma" w:hAnsi="Tahoma" w:cs="Tahoma"/>
          <w:sz w:val="22"/>
          <w:szCs w:val="22"/>
          <w:lang w:val="lv-LV"/>
        </w:rPr>
      </w:pPr>
      <w:r w:rsidRPr="005B6A99">
        <w:rPr>
          <w:rFonts w:ascii="Tahoma" w:eastAsia="Tahoma" w:hAnsi="Tahoma" w:cs="Tahoma"/>
          <w:b/>
          <w:bCs/>
          <w:sz w:val="22"/>
          <w:szCs w:val="22"/>
          <w:lang w:val="lv-LV"/>
        </w:rPr>
        <w:t xml:space="preserve">Tikšanās vieta? </w:t>
      </w:r>
      <w:r w:rsidRPr="005B6A99">
        <w:rPr>
          <w:rFonts w:ascii="Tahoma" w:eastAsia="Tahoma" w:hAnsi="Tahoma" w:cs="Tahoma"/>
          <w:sz w:val="22"/>
          <w:szCs w:val="22"/>
          <w:lang w:val="lv-LV"/>
        </w:rPr>
        <w:t xml:space="preserve">Rīga, Mežaparks (pulcēšanās blakus Rīgas </w:t>
      </w:r>
      <w:proofErr w:type="spellStart"/>
      <w:r w:rsidRPr="005B6A99">
        <w:rPr>
          <w:rFonts w:ascii="Tahoma" w:eastAsia="Tahoma" w:hAnsi="Tahoma" w:cs="Tahoma"/>
          <w:sz w:val="22"/>
          <w:szCs w:val="22"/>
          <w:lang w:val="lv-LV"/>
        </w:rPr>
        <w:t>Zoo</w:t>
      </w:r>
      <w:proofErr w:type="spellEnd"/>
      <w:r w:rsidRPr="005B6A99">
        <w:rPr>
          <w:rFonts w:ascii="Tahoma" w:eastAsia="Tahoma" w:hAnsi="Tahoma" w:cs="Tahoma"/>
          <w:sz w:val="22"/>
          <w:szCs w:val="22"/>
          <w:lang w:val="lv-LV"/>
        </w:rPr>
        <w:t>).</w:t>
      </w:r>
    </w:p>
    <w:p w14:paraId="11C17DA2" w14:textId="77777777" w:rsidR="00D920EC" w:rsidRPr="005B6A99" w:rsidRDefault="00D920EC" w:rsidP="00D920EC">
      <w:pPr>
        <w:spacing w:after="160" w:line="276" w:lineRule="auto"/>
        <w:jc w:val="both"/>
        <w:rPr>
          <w:rFonts w:ascii="Tahoma" w:eastAsia="Tahoma" w:hAnsi="Tahoma" w:cs="Tahoma"/>
          <w:sz w:val="22"/>
          <w:szCs w:val="22"/>
          <w:lang w:val="lv-LV"/>
        </w:rPr>
      </w:pPr>
      <w:r w:rsidRPr="005B6A99">
        <w:rPr>
          <w:rFonts w:ascii="Tahoma" w:eastAsia="Tahoma" w:hAnsi="Tahoma" w:cs="Tahoma"/>
          <w:b/>
          <w:bCs/>
          <w:sz w:val="22"/>
          <w:szCs w:val="22"/>
          <w:lang w:val="lv-LV"/>
        </w:rPr>
        <w:t>Praktiskā info:</w:t>
      </w:r>
      <w:r w:rsidRPr="005B6A99">
        <w:rPr>
          <w:rFonts w:ascii="Arial" w:eastAsia="Arial" w:hAnsi="Arial" w:cs="Arial"/>
          <w:color w:val="222222"/>
          <w:lang w:val="lv-LV"/>
        </w:rPr>
        <w:t xml:space="preserve"> </w:t>
      </w:r>
      <w:r w:rsidRPr="005B6A99">
        <w:rPr>
          <w:rFonts w:ascii="Tahoma" w:eastAsia="Tahoma" w:hAnsi="Tahoma" w:cs="Tahoma"/>
          <w:sz w:val="22"/>
          <w:szCs w:val="22"/>
          <w:lang w:val="lv-LV"/>
        </w:rPr>
        <w:t>Tikšanās vietā būs iespējams atstāt somas un siltās drēbes. Par slāpju veldzēšanu ar dabīgo minerālūdeni bez maksas parūpēsies maratona draugi "Mangaļi".</w:t>
      </w:r>
    </w:p>
    <w:p w14:paraId="46FD7862" w14:textId="77777777" w:rsidR="00D920EC" w:rsidRPr="005B6A99" w:rsidRDefault="00D920EC" w:rsidP="00D920EC">
      <w:pPr>
        <w:spacing w:after="160" w:line="276" w:lineRule="auto"/>
        <w:jc w:val="both"/>
        <w:rPr>
          <w:rFonts w:ascii="Arial" w:eastAsia="Arial" w:hAnsi="Arial" w:cs="Arial"/>
          <w:color w:val="222222"/>
          <w:lang w:val="lv-LV"/>
        </w:rPr>
      </w:pPr>
      <w:r w:rsidRPr="005B6A99">
        <w:rPr>
          <w:rFonts w:ascii="Tahoma" w:eastAsia="Tahoma" w:hAnsi="Tahoma" w:cs="Tahoma"/>
          <w:b/>
          <w:bCs/>
          <w:sz w:val="22"/>
          <w:szCs w:val="22"/>
          <w:lang w:val="lv-LV"/>
        </w:rPr>
        <w:t>Kā nokļūt?</w:t>
      </w:r>
      <w:r w:rsidRPr="005B6A99">
        <w:rPr>
          <w:rFonts w:ascii="Arial" w:eastAsia="Arial" w:hAnsi="Arial" w:cs="Arial"/>
          <w:color w:val="222222"/>
          <w:lang w:val="lv-LV"/>
        </w:rPr>
        <w:t xml:space="preserve"> </w:t>
      </w:r>
      <w:r w:rsidRPr="005B6A99">
        <w:rPr>
          <w:rFonts w:ascii="Tahoma" w:eastAsia="Tahoma" w:hAnsi="Tahoma" w:cs="Tahoma"/>
          <w:sz w:val="22"/>
          <w:szCs w:val="22"/>
          <w:lang w:val="lv-LV"/>
        </w:rPr>
        <w:t>Visērtāk - ar 11. tramvaju. Tiem, kas ieradīsies ar auto, pieejama bezmaksas stāvvieta visa Meža prospekta garumā gar Mežaparku (sākot no tikšanās vietas).</w:t>
      </w:r>
    </w:p>
    <w:p w14:paraId="05001ADA" w14:textId="77777777" w:rsidR="00D920EC" w:rsidRPr="005B6A99" w:rsidRDefault="00D920EC" w:rsidP="00D920EC">
      <w:pPr>
        <w:spacing w:after="160" w:line="276" w:lineRule="auto"/>
        <w:jc w:val="both"/>
        <w:rPr>
          <w:rFonts w:ascii="Tahoma" w:eastAsia="Tahoma" w:hAnsi="Tahoma" w:cs="Tahoma"/>
          <w:sz w:val="22"/>
          <w:szCs w:val="22"/>
          <w:lang w:val="lv-LV"/>
        </w:rPr>
      </w:pPr>
      <w:r w:rsidRPr="005B6A99">
        <w:rPr>
          <w:rFonts w:ascii="Tahoma" w:eastAsia="Tahoma" w:hAnsi="Tahoma" w:cs="Tahoma"/>
          <w:b/>
          <w:bCs/>
          <w:sz w:val="22"/>
          <w:szCs w:val="22"/>
          <w:lang w:val="lv-LV"/>
        </w:rPr>
        <w:t>Dabas draugiem:</w:t>
      </w:r>
      <w:r w:rsidRPr="005B6A99">
        <w:rPr>
          <w:rFonts w:ascii="Arial" w:eastAsia="Arial" w:hAnsi="Arial" w:cs="Arial"/>
          <w:color w:val="222222"/>
          <w:lang w:val="lv-LV"/>
        </w:rPr>
        <w:t xml:space="preserve"> </w:t>
      </w:r>
      <w:r w:rsidRPr="005B6A99">
        <w:rPr>
          <w:rFonts w:ascii="Tahoma" w:eastAsia="Tahoma" w:hAnsi="Tahoma" w:cs="Tahoma"/>
          <w:sz w:val="22"/>
          <w:szCs w:val="22"/>
          <w:lang w:val="lv-LV"/>
        </w:rPr>
        <w:t>Rūpējoties par apkārtējo vidi, "Rīgas meži" atgādina zelta likumu – ko mežā ienes, to no meža iznes!</w:t>
      </w:r>
    </w:p>
    <w:p w14:paraId="7012C91A" w14:textId="77777777" w:rsidR="00D920EC" w:rsidRPr="005B6A99" w:rsidRDefault="00D920EC" w:rsidP="00D920EC">
      <w:pPr>
        <w:spacing w:after="120"/>
        <w:jc w:val="both"/>
        <w:rPr>
          <w:rFonts w:ascii="Tahoma" w:eastAsia="Tahoma" w:hAnsi="Tahoma" w:cs="Tahoma"/>
          <w:b/>
          <w:bCs/>
          <w:color w:val="FF0000"/>
          <w:sz w:val="22"/>
          <w:szCs w:val="22"/>
          <w:u w:val="single"/>
          <w:lang w:val="lv-LV"/>
        </w:rPr>
      </w:pPr>
    </w:p>
    <w:p w14:paraId="1BB9D538" w14:textId="77777777" w:rsidR="00D920EC" w:rsidRPr="005B6A99" w:rsidRDefault="00D920EC" w:rsidP="00D920EC">
      <w:pPr>
        <w:jc w:val="both"/>
        <w:rPr>
          <w:rFonts w:ascii="Tahoma" w:eastAsia="Tahoma" w:hAnsi="Tahoma" w:cs="Tahoma"/>
          <w:b/>
          <w:bCs/>
          <w:sz w:val="22"/>
          <w:szCs w:val="22"/>
          <w:u w:val="single"/>
          <w:lang w:val="lv-LV"/>
        </w:rPr>
      </w:pPr>
      <w:r w:rsidRPr="005B6A99">
        <w:rPr>
          <w:rFonts w:ascii="Tahoma" w:eastAsia="Tahoma" w:hAnsi="Tahoma" w:cs="Tahoma"/>
          <w:b/>
          <w:bCs/>
          <w:sz w:val="22"/>
          <w:szCs w:val="22"/>
          <w:u w:val="single"/>
          <w:lang w:val="lv-LV"/>
        </w:rPr>
        <w:t>Papildu informācija:</w:t>
      </w:r>
    </w:p>
    <w:p w14:paraId="4335990A" w14:textId="77777777" w:rsidR="00D920EC" w:rsidRPr="005B6A99" w:rsidRDefault="00D920EC" w:rsidP="00D920EC">
      <w:pPr>
        <w:jc w:val="both"/>
        <w:rPr>
          <w:rFonts w:ascii="Tahoma" w:eastAsia="Tahoma" w:hAnsi="Tahoma" w:cs="Tahoma"/>
          <w:sz w:val="22"/>
          <w:szCs w:val="22"/>
          <w:lang w:val="lv-LV"/>
        </w:rPr>
      </w:pPr>
      <w:r w:rsidRPr="005B6A99">
        <w:rPr>
          <w:rFonts w:ascii="Tahoma" w:eastAsia="Tahoma" w:hAnsi="Tahoma" w:cs="Tahoma"/>
          <w:sz w:val="22"/>
          <w:szCs w:val="22"/>
          <w:lang w:val="lv-LV"/>
        </w:rPr>
        <w:t xml:space="preserve">Inese </w:t>
      </w:r>
      <w:proofErr w:type="spellStart"/>
      <w:r w:rsidRPr="005B6A99">
        <w:rPr>
          <w:rFonts w:ascii="Tahoma" w:eastAsia="Tahoma" w:hAnsi="Tahoma" w:cs="Tahoma"/>
          <w:sz w:val="22"/>
          <w:szCs w:val="22"/>
          <w:lang w:val="lv-LV"/>
        </w:rPr>
        <w:t>Ķīkule</w:t>
      </w:r>
      <w:proofErr w:type="spellEnd"/>
    </w:p>
    <w:p w14:paraId="7A3CEA59" w14:textId="77777777" w:rsidR="00D920EC" w:rsidRPr="005B6A99" w:rsidRDefault="00D920EC" w:rsidP="00D920EC">
      <w:pPr>
        <w:jc w:val="both"/>
        <w:rPr>
          <w:rFonts w:ascii="Tahoma" w:eastAsia="Tahoma" w:hAnsi="Tahoma" w:cs="Tahoma"/>
          <w:sz w:val="22"/>
          <w:szCs w:val="22"/>
          <w:lang w:val="lv-LV"/>
        </w:rPr>
      </w:pPr>
      <w:r w:rsidRPr="005B6A99">
        <w:rPr>
          <w:rFonts w:ascii="Tahoma" w:eastAsia="Tahoma" w:hAnsi="Tahoma" w:cs="Tahoma"/>
          <w:sz w:val="22"/>
          <w:szCs w:val="22"/>
          <w:lang w:val="lv-LV"/>
        </w:rPr>
        <w:t>Tālr.: 2966 6110</w:t>
      </w:r>
    </w:p>
    <w:p w14:paraId="0DF750BF" w14:textId="77777777" w:rsidR="00D920EC" w:rsidRPr="005B6A99" w:rsidRDefault="00D920EC" w:rsidP="00D920EC">
      <w:pPr>
        <w:jc w:val="both"/>
        <w:rPr>
          <w:rFonts w:ascii="Tahoma" w:eastAsia="Tahoma" w:hAnsi="Tahoma" w:cs="Tahoma"/>
          <w:sz w:val="22"/>
          <w:szCs w:val="22"/>
          <w:lang w:val="lv-LV"/>
        </w:rPr>
      </w:pPr>
      <w:r w:rsidRPr="005B6A99">
        <w:rPr>
          <w:rFonts w:ascii="Tahoma" w:eastAsia="Tahoma" w:hAnsi="Tahoma" w:cs="Tahoma"/>
          <w:sz w:val="22"/>
          <w:szCs w:val="22"/>
          <w:lang w:val="lv-LV"/>
        </w:rPr>
        <w:t>E-pasts: inese.kikule@necom.lv</w:t>
      </w:r>
    </w:p>
    <w:p w14:paraId="63E15EF7" w14:textId="77777777" w:rsidR="00D920EC" w:rsidRPr="005B6A99" w:rsidRDefault="00D920EC" w:rsidP="00D920EC">
      <w:pPr>
        <w:jc w:val="both"/>
        <w:rPr>
          <w:rFonts w:ascii="Tahoma" w:eastAsia="Tahoma" w:hAnsi="Tahoma" w:cs="Tahoma"/>
          <w:sz w:val="22"/>
          <w:szCs w:val="22"/>
          <w:u w:val="single"/>
          <w:lang w:val="lv-LV"/>
        </w:rPr>
      </w:pPr>
      <w:hyperlink r:id="rId6">
        <w:r w:rsidRPr="005B6A99">
          <w:rPr>
            <w:rFonts w:ascii="Tahoma" w:eastAsia="Tahoma" w:hAnsi="Tahoma" w:cs="Tahoma"/>
            <w:sz w:val="22"/>
            <w:szCs w:val="22"/>
            <w:u w:val="single"/>
            <w:lang w:val="lv-LV"/>
          </w:rPr>
          <w:t>www.rimirigamarathon.com</w:t>
        </w:r>
      </w:hyperlink>
    </w:p>
    <w:p w14:paraId="2D2995F3" w14:textId="77777777" w:rsidR="00264CD0" w:rsidRPr="00561CC5" w:rsidRDefault="00264CD0" w:rsidP="00264CD0">
      <w:pPr>
        <w:spacing w:before="240" w:after="120"/>
        <w:jc w:val="both"/>
        <w:rPr>
          <w:rFonts w:ascii="Tahoma" w:eastAsia="Tahoma" w:hAnsi="Tahoma" w:cs="Tahoma"/>
          <w:b/>
          <w:bCs/>
          <w:sz w:val="20"/>
          <w:szCs w:val="20"/>
          <w:u w:val="single"/>
          <w:lang w:val="lv-LV"/>
        </w:rPr>
      </w:pPr>
      <w:r w:rsidRPr="00561CC5">
        <w:rPr>
          <w:rFonts w:ascii="Tahoma" w:eastAsia="Tahoma" w:hAnsi="Tahoma" w:cs="Tahoma"/>
          <w:b/>
          <w:bCs/>
          <w:sz w:val="20"/>
          <w:szCs w:val="20"/>
          <w:u w:val="single"/>
          <w:lang w:val="lv-LV"/>
        </w:rPr>
        <w:t>Reģistrācija Rimi Rīgas maratonam 2026</w:t>
      </w:r>
    </w:p>
    <w:p w14:paraId="2F6A608C" w14:textId="77777777" w:rsidR="00264CD0" w:rsidRDefault="00264CD0" w:rsidP="00264CD0">
      <w:pPr>
        <w:pBdr>
          <w:top w:val="nil"/>
          <w:left w:val="nil"/>
          <w:bottom w:val="nil"/>
          <w:right w:val="nil"/>
          <w:between w:val="nil"/>
        </w:pBdr>
        <w:spacing w:before="240" w:after="120"/>
        <w:jc w:val="both"/>
        <w:rPr>
          <w:rFonts w:ascii="Tahoma" w:eastAsia="Tahoma" w:hAnsi="Tahoma" w:cs="Tahoma"/>
          <w:color w:val="000000"/>
          <w:sz w:val="20"/>
          <w:szCs w:val="20"/>
          <w:lang w:val="lv-LV"/>
        </w:rPr>
      </w:pPr>
      <w:r w:rsidRPr="003E2CC6">
        <w:rPr>
          <w:rFonts w:ascii="Tahoma" w:eastAsia="Tahoma" w:hAnsi="Tahoma" w:cs="Tahoma"/>
          <w:color w:val="000000"/>
          <w:sz w:val="20"/>
          <w:szCs w:val="20"/>
          <w:lang w:val="lv-LV"/>
        </w:rPr>
        <w:t>Rimi Rīgas maratonam iespējams reģistrēties maratona, pusmaratona, Signet Bankas 42 km stafetei, Signet Bankas 21 km stafetei, 10 kilometru, 5,7 kilometru un DPD jūdzes distancēm</w:t>
      </w:r>
      <w:hyperlink r:id="rId7">
        <w:r w:rsidRPr="003E2CC6">
          <w:rPr>
            <w:rFonts w:ascii="Tahoma" w:eastAsia="Tahoma" w:hAnsi="Tahoma" w:cs="Tahoma"/>
            <w:color w:val="000000"/>
            <w:sz w:val="20"/>
            <w:szCs w:val="20"/>
            <w:u w:val="single"/>
            <w:lang w:val="lv-LV"/>
          </w:rPr>
          <w:t xml:space="preserve"> Rimi Rīgas maratona tīmekļvietnē</w:t>
        </w:r>
      </w:hyperlink>
      <w:r w:rsidRPr="003E2CC6">
        <w:rPr>
          <w:rFonts w:ascii="Tahoma" w:eastAsia="Tahoma" w:hAnsi="Tahoma" w:cs="Tahoma"/>
          <w:color w:val="000000"/>
          <w:sz w:val="20"/>
          <w:szCs w:val="20"/>
          <w:lang w:val="lv-LV"/>
        </w:rPr>
        <w:t xml:space="preserve">. </w:t>
      </w:r>
      <w:r>
        <w:rPr>
          <w:rFonts w:ascii="Tahoma" w:eastAsia="Tahoma" w:hAnsi="Tahoma" w:cs="Tahoma"/>
          <w:color w:val="000000"/>
          <w:sz w:val="20"/>
          <w:szCs w:val="20"/>
          <w:lang w:val="lv-LV"/>
        </w:rPr>
        <w:t>Sākusies reģistrācija B</w:t>
      </w:r>
      <w:r w:rsidRPr="003E2CC6">
        <w:rPr>
          <w:rFonts w:ascii="Tahoma" w:eastAsia="Tahoma" w:hAnsi="Tahoma" w:cs="Tahoma"/>
          <w:color w:val="000000"/>
          <w:sz w:val="20"/>
          <w:szCs w:val="20"/>
          <w:lang w:val="lv-LV"/>
        </w:rPr>
        <w:t>ērnu diena</w:t>
      </w:r>
      <w:r>
        <w:rPr>
          <w:rFonts w:ascii="Tahoma" w:eastAsia="Tahoma" w:hAnsi="Tahoma" w:cs="Tahoma"/>
          <w:color w:val="000000"/>
          <w:sz w:val="20"/>
          <w:szCs w:val="20"/>
          <w:lang w:val="lv-LV"/>
        </w:rPr>
        <w:t>i un p</w:t>
      </w:r>
      <w:r w:rsidRPr="003E2CC6">
        <w:rPr>
          <w:rFonts w:ascii="Tahoma" w:eastAsia="Tahoma" w:hAnsi="Tahoma" w:cs="Tahoma"/>
          <w:color w:val="000000"/>
          <w:sz w:val="20"/>
          <w:szCs w:val="20"/>
          <w:lang w:val="lv-LV"/>
        </w:rPr>
        <w:t>rogramma</w:t>
      </w:r>
      <w:r>
        <w:rPr>
          <w:rFonts w:ascii="Tahoma" w:eastAsia="Tahoma" w:hAnsi="Tahoma" w:cs="Tahoma"/>
          <w:color w:val="000000"/>
          <w:sz w:val="20"/>
          <w:szCs w:val="20"/>
          <w:lang w:val="lv-LV"/>
        </w:rPr>
        <w:t>i</w:t>
      </w:r>
      <w:r w:rsidRPr="003E2CC6">
        <w:rPr>
          <w:rFonts w:ascii="Tahoma" w:eastAsia="Tahoma" w:hAnsi="Tahoma" w:cs="Tahoma"/>
          <w:color w:val="000000"/>
          <w:sz w:val="20"/>
          <w:szCs w:val="20"/>
          <w:lang w:val="lv-LV"/>
        </w:rPr>
        <w:t xml:space="preserve"> “Iekļaujošs maratons”</w:t>
      </w:r>
      <w:r>
        <w:rPr>
          <w:rFonts w:ascii="Tahoma" w:eastAsia="Tahoma" w:hAnsi="Tahoma" w:cs="Tahoma"/>
          <w:color w:val="000000"/>
          <w:sz w:val="20"/>
          <w:szCs w:val="20"/>
          <w:lang w:val="lv-LV"/>
        </w:rPr>
        <w:t>.</w:t>
      </w:r>
      <w:r w:rsidRPr="003E2CC6">
        <w:rPr>
          <w:rFonts w:ascii="Tahoma" w:eastAsia="Tahoma" w:hAnsi="Tahoma" w:cs="Tahoma"/>
          <w:color w:val="000000"/>
          <w:sz w:val="20"/>
          <w:szCs w:val="20"/>
          <w:lang w:val="lv-LV"/>
        </w:rPr>
        <w:t xml:space="preserve"> </w:t>
      </w:r>
      <w:r>
        <w:rPr>
          <w:rFonts w:ascii="Tahoma" w:eastAsia="Tahoma" w:hAnsi="Tahoma" w:cs="Tahoma"/>
          <w:color w:val="000000"/>
          <w:sz w:val="20"/>
          <w:szCs w:val="20"/>
          <w:lang w:val="lv-LV"/>
        </w:rPr>
        <w:t>Latvijas Skolu kausam atlikušas pēdējās reģistrācijas vietas līdz dalībnieku limita sasniegšanai.</w:t>
      </w:r>
    </w:p>
    <w:p w14:paraId="1F06A976" w14:textId="77777777" w:rsidR="00264CD0" w:rsidRPr="006605A6" w:rsidRDefault="00264CD0" w:rsidP="00264CD0">
      <w:pPr>
        <w:spacing w:before="240" w:after="120"/>
        <w:jc w:val="both"/>
        <w:rPr>
          <w:rFonts w:ascii="Tahoma" w:eastAsia="Tahoma" w:hAnsi="Tahoma" w:cs="Tahoma"/>
          <w:b/>
          <w:bCs/>
          <w:sz w:val="20"/>
          <w:szCs w:val="20"/>
          <w:u w:val="single"/>
          <w:lang w:val="lv-LV"/>
        </w:rPr>
      </w:pPr>
      <w:r w:rsidRPr="006605A6">
        <w:rPr>
          <w:rFonts w:ascii="Tahoma" w:eastAsia="Tahoma" w:hAnsi="Tahoma" w:cs="Tahoma"/>
          <w:b/>
          <w:bCs/>
          <w:sz w:val="20"/>
          <w:szCs w:val="20"/>
          <w:u w:val="single"/>
          <w:lang w:val="lv-LV"/>
        </w:rPr>
        <w:t>Par Rimi Rīgas maratonu</w:t>
      </w:r>
    </w:p>
    <w:p w14:paraId="5D9FDC19" w14:textId="77777777" w:rsidR="00264CD0" w:rsidRPr="003E2CC6" w:rsidRDefault="00264CD0" w:rsidP="00264CD0">
      <w:pPr>
        <w:pBdr>
          <w:top w:val="nil"/>
          <w:left w:val="nil"/>
          <w:bottom w:val="nil"/>
          <w:right w:val="nil"/>
          <w:between w:val="nil"/>
        </w:pBdr>
        <w:spacing w:before="240" w:after="120"/>
        <w:jc w:val="both"/>
        <w:rPr>
          <w:color w:val="000000"/>
          <w:lang w:val="lv-LV"/>
        </w:rPr>
      </w:pPr>
      <w:r w:rsidRPr="003E2CC6">
        <w:rPr>
          <w:rFonts w:ascii="Tahoma" w:eastAsia="Tahoma" w:hAnsi="Tahoma" w:cs="Tahoma"/>
          <w:color w:val="000000"/>
          <w:sz w:val="20"/>
          <w:szCs w:val="20"/>
          <w:lang w:val="lv-LV"/>
        </w:rPr>
        <w:t>Maratons Rīgā notiek kopš 1991.</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gada. Rimi Rīgas maratons ir Baltijas valstu vērienīgākais tautas sporta notikums, kas ik gadu Latvijas galvaspilsētā pulcē desmitiem tūkstošu skrējēju no visas pasaules. 2026.</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gadā Rimi Rīgas maratons norisināsies 16.-17.</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maijā, kad pasākuma ietvaros būs iespējams izskrieties maratona, pusmaratona, Signet Bankas 42 km stafetē, Signet Bankas 21 km stafetē, 10 km, 5,7 km, DPD jūdzes (1 609 m) un Bērnu dienas distancēs. Visām Rimi Rīgas maratona distancēm piešķirtas Pasaules vieglatlētikas savienības kvalitātes zīmes (</w:t>
      </w:r>
      <w:r w:rsidRPr="003E2CC6">
        <w:rPr>
          <w:rFonts w:ascii="Tahoma" w:eastAsia="Tahoma" w:hAnsi="Tahoma" w:cs="Tahoma"/>
          <w:i/>
          <w:iCs/>
          <w:color w:val="000000"/>
          <w:sz w:val="20"/>
          <w:szCs w:val="20"/>
          <w:lang w:val="lv-LV"/>
        </w:rPr>
        <w:t xml:space="preserve">World Athletics Road </w:t>
      </w:r>
      <w:proofErr w:type="spellStart"/>
      <w:r w:rsidRPr="003E2CC6">
        <w:rPr>
          <w:rFonts w:ascii="Tahoma" w:eastAsia="Tahoma" w:hAnsi="Tahoma" w:cs="Tahoma"/>
          <w:i/>
          <w:iCs/>
          <w:color w:val="000000"/>
          <w:sz w:val="20"/>
          <w:szCs w:val="20"/>
          <w:lang w:val="lv-LV"/>
        </w:rPr>
        <w:t>Race</w:t>
      </w:r>
      <w:proofErr w:type="spellEnd"/>
      <w:r w:rsidRPr="003E2CC6">
        <w:rPr>
          <w:rFonts w:ascii="Tahoma" w:eastAsia="Tahoma" w:hAnsi="Tahoma" w:cs="Tahoma"/>
          <w:i/>
          <w:iCs/>
          <w:color w:val="000000"/>
          <w:sz w:val="20"/>
          <w:szCs w:val="20"/>
          <w:lang w:val="lv-LV"/>
        </w:rPr>
        <w:t xml:space="preserve"> </w:t>
      </w:r>
      <w:proofErr w:type="spellStart"/>
      <w:r w:rsidRPr="003E2CC6">
        <w:rPr>
          <w:rFonts w:ascii="Tahoma" w:eastAsia="Tahoma" w:hAnsi="Tahoma" w:cs="Tahoma"/>
          <w:i/>
          <w:iCs/>
          <w:color w:val="000000"/>
          <w:sz w:val="20"/>
          <w:szCs w:val="20"/>
          <w:lang w:val="lv-LV"/>
        </w:rPr>
        <w:t>Label</w:t>
      </w:r>
      <w:proofErr w:type="spellEnd"/>
      <w:r w:rsidRPr="003E2CC6">
        <w:rPr>
          <w:rFonts w:ascii="Tahoma" w:eastAsia="Tahoma" w:hAnsi="Tahoma" w:cs="Tahoma"/>
          <w:color w:val="000000"/>
          <w:sz w:val="20"/>
          <w:szCs w:val="20"/>
          <w:lang w:val="lv-LV"/>
        </w:rPr>
        <w:t>), bet maratonam un jūdzes distancēm ir arī Latvijas čempionāta statuss.</w:t>
      </w:r>
    </w:p>
    <w:p w14:paraId="58CB88D1" w14:textId="77777777" w:rsidR="00264CD0" w:rsidRPr="00561CC5" w:rsidRDefault="00264CD0" w:rsidP="00264CD0">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 xml:space="preserve">Rimi Rīgas maratons sadarbībā ar Bērnu slimnīcas fondu,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xml:space="preserve"> un Latvijas televīziju īsteno labdarības kampaņu "Kustība par kustību", kurā, kopš tās aizsākuma 2019.</w:t>
      </w:r>
      <w:r>
        <w:rPr>
          <w:rFonts w:ascii="Tahoma" w:eastAsia="Tahoma" w:hAnsi="Tahoma" w:cs="Tahoma"/>
          <w:sz w:val="20"/>
          <w:szCs w:val="20"/>
          <w:lang w:val="lv-LV"/>
        </w:rPr>
        <w:t> </w:t>
      </w:r>
      <w:r w:rsidRPr="00561CC5">
        <w:rPr>
          <w:rFonts w:ascii="Tahoma" w:eastAsia="Tahoma" w:hAnsi="Tahoma" w:cs="Tahoma"/>
          <w:sz w:val="20"/>
          <w:szCs w:val="20"/>
          <w:lang w:val="lv-LV"/>
        </w:rPr>
        <w:t xml:space="preserve">gadā, jau kopumā saziedoti </w:t>
      </w:r>
      <w:r>
        <w:rPr>
          <w:rFonts w:ascii="Tahoma" w:eastAsia="Tahoma" w:hAnsi="Tahoma" w:cs="Tahoma"/>
          <w:sz w:val="20"/>
          <w:szCs w:val="20"/>
          <w:lang w:val="lv-LV"/>
        </w:rPr>
        <w:t xml:space="preserve">vairāk nekā </w:t>
      </w:r>
      <w:r w:rsidRPr="00561CC5">
        <w:rPr>
          <w:rFonts w:ascii="Tahoma" w:eastAsia="Tahoma" w:hAnsi="Tahoma" w:cs="Tahoma"/>
          <w:sz w:val="20"/>
          <w:szCs w:val="20"/>
          <w:lang w:val="lv-LV"/>
        </w:rPr>
        <w:t>150</w:t>
      </w:r>
      <w:r>
        <w:rPr>
          <w:rFonts w:ascii="Tahoma" w:eastAsia="Tahoma" w:hAnsi="Tahoma" w:cs="Tahoma"/>
          <w:sz w:val="20"/>
          <w:szCs w:val="20"/>
          <w:lang w:val="lv-LV"/>
        </w:rPr>
        <w:t> </w:t>
      </w:r>
      <w:r w:rsidRPr="00561CC5">
        <w:rPr>
          <w:rFonts w:ascii="Tahoma" w:eastAsia="Tahoma" w:hAnsi="Tahoma" w:cs="Tahoma"/>
          <w:sz w:val="20"/>
          <w:szCs w:val="20"/>
          <w:lang w:val="lv-LV"/>
        </w:rPr>
        <w:t>000</w:t>
      </w:r>
      <w:r>
        <w:rPr>
          <w:rFonts w:ascii="Tahoma" w:eastAsia="Tahoma" w:hAnsi="Tahoma" w:cs="Tahoma"/>
          <w:sz w:val="20"/>
          <w:szCs w:val="20"/>
          <w:lang w:val="lv-LV"/>
        </w:rPr>
        <w:t xml:space="preserve"> </w:t>
      </w:r>
      <w:r w:rsidRPr="00561CC5">
        <w:rPr>
          <w:rFonts w:ascii="Tahoma" w:eastAsia="Tahoma" w:hAnsi="Tahoma" w:cs="Tahoma"/>
          <w:sz w:val="20"/>
          <w:szCs w:val="20"/>
          <w:lang w:val="lv-LV"/>
        </w:rPr>
        <w:t>eiro bērniem ar kustību traucējumiem. Rimi Rīgas maratons aizsācis arī Baltijā nozīmīgāko pasākumu ilgtspējas programmu "</w:t>
      </w:r>
      <w:proofErr w:type="spellStart"/>
      <w:r w:rsidRPr="00561CC5">
        <w:rPr>
          <w:rFonts w:ascii="Tahoma" w:eastAsia="Tahoma" w:hAnsi="Tahoma" w:cs="Tahoma"/>
          <w:sz w:val="20"/>
          <w:szCs w:val="20"/>
          <w:lang w:val="lv-LV"/>
        </w:rPr>
        <w:t>Run</w:t>
      </w:r>
      <w:proofErr w:type="spellEnd"/>
      <w:r w:rsidRPr="00561CC5">
        <w:rPr>
          <w:rFonts w:ascii="Tahoma" w:eastAsia="Tahoma" w:hAnsi="Tahoma" w:cs="Tahoma"/>
          <w:sz w:val="20"/>
          <w:szCs w:val="20"/>
          <w:lang w:val="lv-LV"/>
        </w:rPr>
        <w:t xml:space="preserve"> for </w:t>
      </w:r>
      <w:proofErr w:type="spellStart"/>
      <w:r w:rsidRPr="00561CC5">
        <w:rPr>
          <w:rFonts w:ascii="Tahoma" w:eastAsia="Tahoma" w:hAnsi="Tahoma" w:cs="Tahoma"/>
          <w:sz w:val="20"/>
          <w:szCs w:val="20"/>
          <w:lang w:val="lv-LV"/>
        </w:rPr>
        <w:t>Future</w:t>
      </w:r>
      <w:proofErr w:type="spellEnd"/>
      <w:r w:rsidRPr="00561CC5">
        <w:rPr>
          <w:rFonts w:ascii="Tahoma" w:eastAsia="Tahoma" w:hAnsi="Tahoma" w:cs="Tahoma"/>
          <w:sz w:val="20"/>
          <w:szCs w:val="20"/>
          <w:lang w:val="lv-LV"/>
        </w:rPr>
        <w:t>", kuras ietvaros ne tikai tiek aprēķināts un kompensēts pasākuma oglekļa pēdas nospiedums, bet arī visi dalībnieki aicināti rīkoties atbildīgi.</w:t>
      </w:r>
    </w:p>
    <w:p w14:paraId="0B8278C9" w14:textId="15BB1EA6" w:rsidR="00167B05" w:rsidRPr="00264CD0" w:rsidRDefault="00264CD0" w:rsidP="00264CD0">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Maratonu kopš 2007.</w:t>
      </w:r>
      <w:r>
        <w:rPr>
          <w:rFonts w:ascii="Tahoma" w:eastAsia="Tahoma" w:hAnsi="Tahoma" w:cs="Tahoma"/>
          <w:sz w:val="20"/>
          <w:szCs w:val="20"/>
          <w:lang w:val="lv-LV"/>
        </w:rPr>
        <w:t> </w:t>
      </w:r>
      <w:r w:rsidRPr="00561CC5">
        <w:rPr>
          <w:rFonts w:ascii="Tahoma" w:eastAsia="Tahoma" w:hAnsi="Tahoma" w:cs="Tahoma"/>
          <w:sz w:val="20"/>
          <w:szCs w:val="20"/>
          <w:lang w:val="lv-LV"/>
        </w:rPr>
        <w:t xml:space="preserve">gada sadarbībā ar Rīgas domi rīko aģentūra </w:t>
      </w:r>
      <w:r w:rsidRPr="00561CC5">
        <w:rPr>
          <w:rFonts w:ascii="Tahoma" w:eastAsia="Tahoma" w:hAnsi="Tahoma" w:cs="Tahoma"/>
          <w:i/>
          <w:iCs/>
          <w:sz w:val="20"/>
          <w:szCs w:val="20"/>
          <w:lang w:val="lv-LV"/>
        </w:rPr>
        <w:t>NECom</w:t>
      </w:r>
      <w:r w:rsidRPr="00561CC5">
        <w:rPr>
          <w:rFonts w:ascii="Tahoma" w:eastAsia="Tahoma" w:hAnsi="Tahoma" w:cs="Tahoma"/>
          <w:sz w:val="20"/>
          <w:szCs w:val="20"/>
          <w:lang w:val="lv-LV"/>
        </w:rPr>
        <w:t xml:space="preserve"> (SIA Nords </w:t>
      </w:r>
      <w:proofErr w:type="spellStart"/>
      <w:r w:rsidRPr="00561CC5">
        <w:rPr>
          <w:rFonts w:ascii="Tahoma" w:eastAsia="Tahoma" w:hAnsi="Tahoma" w:cs="Tahoma"/>
          <w:sz w:val="20"/>
          <w:szCs w:val="20"/>
          <w:lang w:val="lv-LV"/>
        </w:rPr>
        <w:t>Event</w:t>
      </w:r>
      <w:proofErr w:type="spellEnd"/>
      <w:r w:rsidRPr="00561CC5">
        <w:rPr>
          <w:rFonts w:ascii="Tahoma" w:eastAsia="Tahoma" w:hAnsi="Tahoma" w:cs="Tahoma"/>
          <w:sz w:val="20"/>
          <w:szCs w:val="20"/>
          <w:lang w:val="lv-LV"/>
        </w:rPr>
        <w:t xml:space="preserve"> Communications). Galvenais partneris –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partneri –</w:t>
      </w:r>
      <w:r w:rsidRPr="00561CC5">
        <w:rPr>
          <w:rFonts w:ascii="Tahoma" w:eastAsia="Tahoma" w:hAnsi="Tahoma" w:cs="Tahoma"/>
          <w:i/>
          <w:iCs/>
          <w:sz w:val="20"/>
          <w:szCs w:val="20"/>
          <w:lang w:val="lv-LV"/>
        </w:rPr>
        <w:t xml:space="preserve"> TC Spice</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Elektrum, Signet Banka, </w:t>
      </w:r>
      <w:r w:rsidRPr="00561CC5">
        <w:rPr>
          <w:rFonts w:ascii="Tahoma" w:eastAsia="Tahoma" w:hAnsi="Tahoma" w:cs="Tahoma"/>
          <w:sz w:val="20"/>
          <w:szCs w:val="20"/>
          <w:lang w:val="lv-LV"/>
        </w:rPr>
        <w:t>sponsori –</w:t>
      </w:r>
      <w:r w:rsidRPr="00561CC5">
        <w:rPr>
          <w:rFonts w:ascii="Tahoma" w:eastAsia="Tahoma" w:hAnsi="Tahoma" w:cs="Tahoma"/>
          <w:i/>
          <w:iCs/>
          <w:sz w:val="20"/>
          <w:szCs w:val="20"/>
          <w:lang w:val="lv-LV"/>
        </w:rPr>
        <w:t xml:space="preserve"> DPD Latvija,</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WESS Motors </w:t>
      </w:r>
      <w:proofErr w:type="spellStart"/>
      <w:r w:rsidRPr="00561CC5">
        <w:rPr>
          <w:rFonts w:ascii="Tahoma" w:eastAsia="Tahoma" w:hAnsi="Tahoma" w:cs="Tahoma"/>
          <w:i/>
          <w:iCs/>
          <w:sz w:val="20"/>
          <w:szCs w:val="20"/>
          <w:lang w:val="lv-LV"/>
        </w:rPr>
        <w:t>Toyota</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Sportland</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Nike</w:t>
      </w:r>
      <w:proofErr w:type="spellEnd"/>
      <w:r w:rsidRPr="00561CC5">
        <w:rPr>
          <w:rFonts w:ascii="Tahoma" w:eastAsia="Tahoma" w:hAnsi="Tahoma" w:cs="Tahoma"/>
          <w:i/>
          <w:iCs/>
          <w:sz w:val="20"/>
          <w:szCs w:val="20"/>
          <w:lang w:val="lv-LV"/>
        </w:rPr>
        <w:t xml:space="preserve">. </w:t>
      </w:r>
      <w:r w:rsidRPr="00561CC5">
        <w:rPr>
          <w:rFonts w:ascii="Tahoma" w:eastAsia="Tahoma" w:hAnsi="Tahoma" w:cs="Tahoma"/>
          <w:sz w:val="20"/>
          <w:szCs w:val="20"/>
          <w:lang w:val="lv-LV"/>
        </w:rPr>
        <w:t xml:space="preserve">Partneri un atbalstītāji – </w:t>
      </w:r>
      <w:r w:rsidRPr="00561CC5">
        <w:rPr>
          <w:rFonts w:ascii="Tahoma" w:eastAsia="Tahoma" w:hAnsi="Tahoma" w:cs="Tahoma"/>
          <w:i/>
          <w:iCs/>
          <w:sz w:val="20"/>
          <w:szCs w:val="20"/>
          <w:lang w:val="lv-LV"/>
        </w:rPr>
        <w:t>Balticovo</w:t>
      </w:r>
      <w:r w:rsidRPr="00561CC5">
        <w:rPr>
          <w:rFonts w:ascii="Tahoma" w:eastAsia="Tahoma" w:hAnsi="Tahoma" w:cs="Tahoma"/>
          <w:sz w:val="20"/>
          <w:szCs w:val="20"/>
          <w:lang w:val="lv-LV"/>
        </w:rPr>
        <w:t xml:space="preserve">, Bērnu slimnīcas fonds, </w:t>
      </w:r>
      <w:r w:rsidRPr="00561CC5">
        <w:rPr>
          <w:rFonts w:ascii="Tahoma" w:eastAsia="Tahoma" w:hAnsi="Tahoma" w:cs="Tahoma"/>
          <w:i/>
          <w:iCs/>
          <w:sz w:val="20"/>
          <w:szCs w:val="20"/>
          <w:lang w:val="lv-LV"/>
        </w:rPr>
        <w:t>CIDO</w:t>
      </w:r>
      <w:r w:rsidRPr="00561CC5">
        <w:rPr>
          <w:rFonts w:ascii="Tahoma" w:eastAsia="Tahoma" w:hAnsi="Tahoma" w:cs="Tahoma"/>
          <w:sz w:val="20"/>
          <w:szCs w:val="20"/>
          <w:lang w:val="lv-LV"/>
        </w:rPr>
        <w:t xml:space="preserve">, dabīgais minerālūdens </w:t>
      </w:r>
      <w:r w:rsidRPr="00561CC5">
        <w:rPr>
          <w:rFonts w:ascii="Tahoma" w:eastAsia="Tahoma" w:hAnsi="Tahoma" w:cs="Tahoma"/>
          <w:i/>
          <w:iCs/>
          <w:sz w:val="20"/>
          <w:szCs w:val="20"/>
          <w:lang w:val="lv-LV"/>
        </w:rPr>
        <w:t>Mangaļi</w:t>
      </w:r>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Garmin</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Happy</w:t>
      </w:r>
      <w:proofErr w:type="spellEnd"/>
      <w:r w:rsidRPr="00561CC5">
        <w:rPr>
          <w:rFonts w:ascii="Tahoma" w:eastAsia="Tahoma" w:hAnsi="Tahoma" w:cs="Tahoma"/>
          <w:i/>
          <w:iCs/>
          <w:sz w:val="20"/>
          <w:szCs w:val="20"/>
          <w:lang w:val="lv-LV"/>
        </w:rPr>
        <w:t xml:space="preserve">, LIDO, Mēness aptieka, Science in Sport, </w:t>
      </w:r>
      <w:proofErr w:type="spellStart"/>
      <w:r w:rsidRPr="00561CC5">
        <w:rPr>
          <w:rFonts w:ascii="Tahoma" w:eastAsia="Tahoma" w:hAnsi="Tahoma" w:cs="Tahoma"/>
          <w:i/>
          <w:iCs/>
          <w:sz w:val="20"/>
          <w:szCs w:val="20"/>
          <w:lang w:val="lv-LV"/>
        </w:rPr>
        <w:t>Klotiņi</w:t>
      </w:r>
      <w:proofErr w:type="spellEnd"/>
      <w:r w:rsidRPr="00561CC5">
        <w:rPr>
          <w:rFonts w:ascii="Tahoma" w:eastAsia="Tahoma" w:hAnsi="Tahoma" w:cs="Tahoma"/>
          <w:i/>
          <w:iCs/>
          <w:sz w:val="20"/>
          <w:szCs w:val="20"/>
          <w:lang w:val="lv-LV"/>
        </w:rPr>
        <w:t xml:space="preserve"> &amp; Serģis</w:t>
      </w:r>
      <w:r w:rsidRPr="00561CC5">
        <w:rPr>
          <w:rFonts w:ascii="Tahoma" w:eastAsia="Tahoma" w:hAnsi="Tahoma" w:cs="Tahoma"/>
          <w:sz w:val="20"/>
          <w:szCs w:val="20"/>
          <w:lang w:val="lv-LV"/>
        </w:rPr>
        <w:t xml:space="preserve">, LVS, LTSA, </w:t>
      </w:r>
      <w:r w:rsidRPr="00561CC5">
        <w:rPr>
          <w:rFonts w:ascii="Tahoma" w:eastAsia="Tahoma" w:hAnsi="Tahoma" w:cs="Tahoma"/>
          <w:i/>
          <w:iCs/>
          <w:sz w:val="20"/>
          <w:szCs w:val="20"/>
          <w:lang w:val="lv-LV"/>
        </w:rPr>
        <w:t xml:space="preserve">VSK Noskrien, Rīgas meži, Rīgas ūdens </w:t>
      </w:r>
      <w:r w:rsidRPr="00561CC5">
        <w:rPr>
          <w:rFonts w:ascii="Tahoma" w:eastAsia="Tahoma" w:hAnsi="Tahoma" w:cs="Tahoma"/>
          <w:sz w:val="20"/>
          <w:szCs w:val="20"/>
          <w:lang w:val="lv-LV"/>
        </w:rPr>
        <w:t>un citi.</w:t>
      </w:r>
    </w:p>
    <w:sectPr w:rsidR="00167B05" w:rsidRPr="00264CD0" w:rsidSect="00D920EC">
      <w:headerReference w:type="default" r:id="rId8"/>
      <w:pgSz w:w="11906" w:h="16838"/>
      <w:pgMar w:top="2421" w:right="1588" w:bottom="1440"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DF6C" w14:textId="77777777" w:rsidR="00582614" w:rsidRDefault="00582614">
      <w:r>
        <w:separator/>
      </w:r>
    </w:p>
  </w:endnote>
  <w:endnote w:type="continuationSeparator" w:id="0">
    <w:p w14:paraId="4645AB5C" w14:textId="77777777" w:rsidR="00582614" w:rsidRDefault="0058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31E2" w14:textId="77777777" w:rsidR="00582614" w:rsidRDefault="00582614">
      <w:r>
        <w:separator/>
      </w:r>
    </w:p>
  </w:footnote>
  <w:footnote w:type="continuationSeparator" w:id="0">
    <w:p w14:paraId="3BD348AC" w14:textId="77777777" w:rsidR="00582614" w:rsidRDefault="00582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9BCD" w14:textId="77777777" w:rsidR="00D920EC" w:rsidRDefault="00D920EC">
    <w:pPr>
      <w:jc w:val="both"/>
      <w:rPr>
        <w:rFonts w:ascii="Tahoma" w:eastAsia="Tahoma" w:hAnsi="Tahoma" w:cs="Tahoma"/>
        <w:b/>
        <w:bCs/>
        <w:sz w:val="22"/>
        <w:szCs w:val="22"/>
      </w:rPr>
    </w:pPr>
    <w:r>
      <w:rPr>
        <w:noProof/>
      </w:rPr>
      <w:drawing>
        <wp:anchor distT="0" distB="0" distL="0" distR="0" simplePos="0" relativeHeight="251659264" behindDoc="1" locked="0" layoutInCell="1" hidden="0" allowOverlap="1" wp14:anchorId="57576D3A" wp14:editId="500631EC">
          <wp:simplePos x="0" y="0"/>
          <wp:positionH relativeFrom="column">
            <wp:posOffset>-327659</wp:posOffset>
          </wp:positionH>
          <wp:positionV relativeFrom="paragraph">
            <wp:posOffset>-633094</wp:posOffset>
          </wp:positionV>
          <wp:extent cx="2506980" cy="2506980"/>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6980" cy="2506980"/>
                  </a:xfrm>
                  <a:prstGeom prst="rect">
                    <a:avLst/>
                  </a:prstGeom>
                  <a:ln/>
                </pic:spPr>
              </pic:pic>
            </a:graphicData>
          </a:graphic>
        </wp:anchor>
      </w:drawing>
    </w:r>
  </w:p>
  <w:p w14:paraId="05BEB3C2" w14:textId="77777777" w:rsidR="00D920EC" w:rsidRDefault="00D920EC">
    <w:pPr>
      <w:pBdr>
        <w:top w:val="nil"/>
        <w:left w:val="nil"/>
        <w:bottom w:val="nil"/>
        <w:right w:val="nil"/>
        <w:between w:val="nil"/>
      </w:pBdr>
      <w:tabs>
        <w:tab w:val="center" w:pos="4153"/>
        <w:tab w:val="right" w:pos="8306"/>
        <w:tab w:val="left" w:pos="8160"/>
      </w:tabs>
      <w:rPr>
        <w:rFonts w:ascii="Calibri" w:eastAsia="Calibri" w:hAnsi="Calibri" w:cs="Calibri"/>
        <w:color w:val="000000"/>
      </w:rPr>
    </w:pPr>
    <w:r>
      <w:rPr>
        <w:color w:val="000000"/>
      </w:rPr>
      <w:tab/>
    </w:r>
  </w:p>
  <w:p w14:paraId="0002DA5E" w14:textId="77777777" w:rsidR="00D920EC" w:rsidRDefault="00D920EC">
    <w:pPr>
      <w:pBdr>
        <w:top w:val="nil"/>
        <w:left w:val="nil"/>
        <w:bottom w:val="nil"/>
        <w:right w:val="nil"/>
        <w:between w:val="nil"/>
      </w:pBdr>
      <w:tabs>
        <w:tab w:val="center" w:pos="4153"/>
        <w:tab w:val="right" w:pos="8306"/>
        <w:tab w:val="right" w:pos="8364"/>
      </w:tabs>
      <w:rPr>
        <w:color w:val="000000"/>
      </w:rPr>
    </w:pPr>
    <w:r>
      <w:rPr>
        <w:color w:val="000000"/>
      </w:rPr>
      <w:tab/>
    </w:r>
    <w:r>
      <w:rPr>
        <w:color w:val="000000"/>
      </w:rPr>
      <w:tab/>
    </w:r>
  </w:p>
  <w:p w14:paraId="0880072B" w14:textId="77777777" w:rsidR="00D920EC" w:rsidRDefault="00D920EC">
    <w:pPr>
      <w:pBdr>
        <w:top w:val="nil"/>
        <w:left w:val="nil"/>
        <w:bottom w:val="nil"/>
        <w:right w:val="nil"/>
        <w:between w:val="nil"/>
      </w:pBdr>
      <w:tabs>
        <w:tab w:val="center" w:pos="4153"/>
        <w:tab w:val="right" w:pos="8306"/>
        <w:tab w:val="left" w:pos="1668"/>
        <w:tab w:val="left" w:pos="7920"/>
      </w:tabs>
      <w:rPr>
        <w:color w:val="000000"/>
      </w:rPr>
    </w:pPr>
    <w:r>
      <w:rPr>
        <w:color w:val="000000"/>
      </w:rPr>
      <w:tab/>
    </w:r>
    <w:r>
      <w:rPr>
        <w:color w:val="000000"/>
      </w:rPr>
      <w:tab/>
    </w:r>
  </w:p>
  <w:p w14:paraId="329FA6E2" w14:textId="77777777" w:rsidR="00D920EC" w:rsidRDefault="00D920EC">
    <w:pPr>
      <w:pBdr>
        <w:top w:val="nil"/>
        <w:left w:val="nil"/>
        <w:bottom w:val="nil"/>
        <w:right w:val="nil"/>
        <w:between w:val="nil"/>
      </w:pBdr>
      <w:tabs>
        <w:tab w:val="center" w:pos="4153"/>
        <w:tab w:val="right" w:pos="8306"/>
      </w:tabs>
      <w:rPr>
        <w:color w:val="000000"/>
      </w:rPr>
    </w:pPr>
  </w:p>
  <w:p w14:paraId="31D1FE7F" w14:textId="77777777" w:rsidR="00D920EC" w:rsidRDefault="00D920EC">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EC"/>
    <w:rsid w:val="000F3642"/>
    <w:rsid w:val="00167B05"/>
    <w:rsid w:val="00211A92"/>
    <w:rsid w:val="00264CD0"/>
    <w:rsid w:val="003F0426"/>
    <w:rsid w:val="00582614"/>
    <w:rsid w:val="005B6A99"/>
    <w:rsid w:val="00675530"/>
    <w:rsid w:val="00763843"/>
    <w:rsid w:val="00787651"/>
    <w:rsid w:val="00CF5D97"/>
    <w:rsid w:val="00D920EC"/>
    <w:rsid w:val="00E54C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F97B"/>
  <w15:chartTrackingRefBased/>
  <w15:docId w15:val="{B140189F-83A6-A64A-B698-F6BC1C22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0EC"/>
    <w:rPr>
      <w:rFonts w:ascii="Times New Roman" w:eastAsia="Times New Roman" w:hAnsi="Times New Roman" w:cs="Times New Roman"/>
      <w:kern w:val="0"/>
      <w:lang w:val="lv" w:eastAsia="en-GB"/>
      <w14:ligatures w14:val="none"/>
    </w:rPr>
  </w:style>
  <w:style w:type="paragraph" w:styleId="Heading1">
    <w:name w:val="heading 1"/>
    <w:basedOn w:val="Normal"/>
    <w:next w:val="Normal"/>
    <w:link w:val="Heading1Char"/>
    <w:uiPriority w:val="9"/>
    <w:qFormat/>
    <w:rsid w:val="00D920EC"/>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920EC"/>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920EC"/>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920EC"/>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920EC"/>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920EC"/>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920EC"/>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920EC"/>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920EC"/>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0EC"/>
    <w:rPr>
      <w:rFonts w:eastAsiaTheme="majorEastAsia" w:cstheme="majorBidi"/>
      <w:color w:val="272727" w:themeColor="text1" w:themeTint="D8"/>
    </w:rPr>
  </w:style>
  <w:style w:type="paragraph" w:styleId="Title">
    <w:name w:val="Title"/>
    <w:basedOn w:val="Normal"/>
    <w:next w:val="Normal"/>
    <w:link w:val="TitleChar"/>
    <w:uiPriority w:val="10"/>
    <w:qFormat/>
    <w:rsid w:val="00D920E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92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0EC"/>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92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0EC"/>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920EC"/>
    <w:rPr>
      <w:i/>
      <w:iCs/>
      <w:color w:val="404040" w:themeColor="text1" w:themeTint="BF"/>
    </w:rPr>
  </w:style>
  <w:style w:type="paragraph" w:styleId="ListParagraph">
    <w:name w:val="List Paragraph"/>
    <w:basedOn w:val="Normal"/>
    <w:uiPriority w:val="34"/>
    <w:qFormat/>
    <w:rsid w:val="00D920EC"/>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920EC"/>
    <w:rPr>
      <w:i/>
      <w:iCs/>
      <w:color w:val="0F4761" w:themeColor="accent1" w:themeShade="BF"/>
    </w:rPr>
  </w:style>
  <w:style w:type="paragraph" w:styleId="IntenseQuote">
    <w:name w:val="Intense Quote"/>
    <w:basedOn w:val="Normal"/>
    <w:next w:val="Normal"/>
    <w:link w:val="IntenseQuoteChar"/>
    <w:uiPriority w:val="30"/>
    <w:qFormat/>
    <w:rsid w:val="00D920E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920EC"/>
    <w:rPr>
      <w:i/>
      <w:iCs/>
      <w:color w:val="0F4761" w:themeColor="accent1" w:themeShade="BF"/>
    </w:rPr>
  </w:style>
  <w:style w:type="character" w:styleId="IntenseReference">
    <w:name w:val="Intense Reference"/>
    <w:basedOn w:val="DefaultParagraphFont"/>
    <w:uiPriority w:val="32"/>
    <w:qFormat/>
    <w:rsid w:val="00D920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imirigamarathon.com/lv/registracij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mirigamarath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3636</Words>
  <Characters>2074</Characters>
  <Application>Microsoft Office Word</Application>
  <DocSecurity>0</DocSecurity>
  <Lines>17</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Ozolniece</dc:creator>
  <cp:keywords/>
  <dc:description/>
  <cp:lastModifiedBy>Inese Kikule</cp:lastModifiedBy>
  <cp:revision>6</cp:revision>
  <dcterms:created xsi:type="dcterms:W3CDTF">2026-02-23T08:34:00Z</dcterms:created>
  <dcterms:modified xsi:type="dcterms:W3CDTF">2026-02-23T09:04:00Z</dcterms:modified>
</cp:coreProperties>
</file>