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16731" w14:textId="77777777" w:rsidR="004C0838" w:rsidRPr="00EE767C" w:rsidRDefault="004C0838" w:rsidP="004C0838">
      <w:pPr>
        <w:spacing w:before="240" w:after="240"/>
        <w:jc w:val="center"/>
        <w:rPr>
          <w:rFonts w:ascii="Tahoma" w:eastAsia="Tahoma" w:hAnsi="Tahoma" w:cs="Tahoma"/>
          <w:b/>
          <w:bCs/>
          <w:sz w:val="22"/>
          <w:szCs w:val="22"/>
          <w:lang w:val="lv-LV"/>
        </w:rPr>
      </w:pPr>
      <w:r w:rsidRPr="00EE767C">
        <w:rPr>
          <w:rFonts w:ascii="Tahoma" w:eastAsia="Tahoma" w:hAnsi="Tahoma" w:cs="Tahoma"/>
          <w:b/>
          <w:bCs/>
          <w:sz w:val="22"/>
          <w:szCs w:val="22"/>
          <w:lang w:val="lv-LV"/>
        </w:rPr>
        <w:t xml:space="preserve">Pateicoties </w:t>
      </w:r>
      <w:proofErr w:type="spellStart"/>
      <w:r w:rsidRPr="00EE767C">
        <w:rPr>
          <w:rFonts w:ascii="Tahoma" w:eastAsia="Tahoma" w:hAnsi="Tahoma" w:cs="Tahoma"/>
          <w:b/>
          <w:bCs/>
          <w:sz w:val="22"/>
          <w:szCs w:val="22"/>
          <w:lang w:val="lv-LV"/>
        </w:rPr>
        <w:t>Signet</w:t>
      </w:r>
      <w:proofErr w:type="spellEnd"/>
      <w:r w:rsidRPr="00EE767C">
        <w:rPr>
          <w:rFonts w:ascii="Tahoma" w:eastAsia="Tahoma" w:hAnsi="Tahoma" w:cs="Tahoma"/>
          <w:b/>
          <w:bCs/>
          <w:sz w:val="22"/>
          <w:szCs w:val="22"/>
          <w:lang w:val="lv-LV"/>
        </w:rPr>
        <w:t xml:space="preserve"> Bankai, Rimi Rīgas maratona nākamā sezona piedzīvos virkni jaunumu</w:t>
      </w:r>
    </w:p>
    <w:p w14:paraId="1ED09CDE" w14:textId="77777777" w:rsidR="004C0838" w:rsidRPr="00EE767C" w:rsidRDefault="004C0838" w:rsidP="004C0838">
      <w:pPr>
        <w:jc w:val="both"/>
        <w:rPr>
          <w:rFonts w:ascii="Tahoma" w:eastAsia="Tahoma" w:hAnsi="Tahoma" w:cs="Tahoma"/>
          <w:sz w:val="22"/>
          <w:szCs w:val="22"/>
          <w:lang w:val="lv-LV"/>
        </w:rPr>
      </w:pPr>
      <w:r w:rsidRPr="00EE767C">
        <w:rPr>
          <w:rFonts w:ascii="Tahoma" w:eastAsia="Tahoma" w:hAnsi="Tahoma" w:cs="Tahoma"/>
          <w:sz w:val="22"/>
          <w:szCs w:val="22"/>
          <w:lang w:val="lv-LV"/>
        </w:rPr>
        <w:t>Informācija medijiem</w:t>
      </w:r>
    </w:p>
    <w:p w14:paraId="441EB0DD" w14:textId="77777777" w:rsidR="004C0838" w:rsidRPr="00EE767C" w:rsidRDefault="004C0838" w:rsidP="004C0838">
      <w:pPr>
        <w:jc w:val="both"/>
        <w:rPr>
          <w:rFonts w:ascii="Tahoma" w:eastAsia="Tahoma" w:hAnsi="Tahoma" w:cs="Tahoma"/>
          <w:sz w:val="22"/>
          <w:szCs w:val="22"/>
          <w:lang w:val="lv-LV"/>
        </w:rPr>
      </w:pPr>
      <w:r w:rsidRPr="00EE767C">
        <w:rPr>
          <w:rFonts w:ascii="Tahoma" w:eastAsia="Tahoma" w:hAnsi="Tahoma" w:cs="Tahoma"/>
          <w:sz w:val="22"/>
          <w:szCs w:val="22"/>
          <w:lang w:val="lv-LV"/>
        </w:rPr>
        <w:t>Rīgā, 2025. gada 5. decembrī</w:t>
      </w:r>
    </w:p>
    <w:p w14:paraId="6873DB4F" w14:textId="77777777" w:rsidR="004C0838" w:rsidRPr="00EE767C" w:rsidRDefault="004C0838" w:rsidP="004C0838">
      <w:pPr>
        <w:jc w:val="both"/>
        <w:rPr>
          <w:rFonts w:ascii="Tahoma" w:eastAsia="Tahoma" w:hAnsi="Tahoma" w:cs="Tahoma"/>
          <w:sz w:val="22"/>
          <w:szCs w:val="22"/>
          <w:lang w:val="lv-LV"/>
        </w:rPr>
      </w:pPr>
    </w:p>
    <w:p w14:paraId="3FB15B69" w14:textId="69F1163D" w:rsidR="004C0838" w:rsidRPr="00EE767C" w:rsidRDefault="004C0838" w:rsidP="004C0838">
      <w:pPr>
        <w:spacing w:before="240" w:after="240"/>
        <w:jc w:val="both"/>
        <w:rPr>
          <w:rFonts w:ascii="Tahoma" w:eastAsia="Tahoma" w:hAnsi="Tahoma" w:cs="Tahoma"/>
          <w:b/>
          <w:bCs/>
          <w:sz w:val="22"/>
          <w:szCs w:val="22"/>
          <w:lang w:val="lv-LV"/>
        </w:rPr>
      </w:pPr>
      <w:r w:rsidRPr="00EE767C">
        <w:rPr>
          <w:rFonts w:ascii="Tahoma" w:eastAsia="Tahoma" w:hAnsi="Tahoma" w:cs="Tahoma"/>
          <w:b/>
          <w:bCs/>
          <w:sz w:val="22"/>
          <w:szCs w:val="22"/>
          <w:lang w:val="lv-LV"/>
        </w:rPr>
        <w:t xml:space="preserve">Pateicoties sadarbības uzsākšanai ar </w:t>
      </w:r>
      <w:proofErr w:type="spellStart"/>
      <w:r w:rsidRPr="00EE767C">
        <w:rPr>
          <w:rFonts w:ascii="Tahoma" w:eastAsia="Tahoma" w:hAnsi="Tahoma" w:cs="Tahoma"/>
          <w:b/>
          <w:bCs/>
          <w:sz w:val="22"/>
          <w:szCs w:val="22"/>
          <w:lang w:val="lv-LV"/>
        </w:rPr>
        <w:t>Signet</w:t>
      </w:r>
      <w:proofErr w:type="spellEnd"/>
      <w:r w:rsidRPr="00EE767C">
        <w:rPr>
          <w:rFonts w:ascii="Tahoma" w:eastAsia="Tahoma" w:hAnsi="Tahoma" w:cs="Tahoma"/>
          <w:b/>
          <w:bCs/>
          <w:sz w:val="22"/>
          <w:szCs w:val="22"/>
          <w:lang w:val="lv-LV"/>
        </w:rPr>
        <w:t xml:space="preserve"> Banku, Rimi Rīgas maratons 2025.-2026.</w:t>
      </w:r>
      <w:r w:rsidR="00EE767C" w:rsidRPr="00EE767C">
        <w:rPr>
          <w:rFonts w:ascii="Tahoma" w:eastAsia="Tahoma" w:hAnsi="Tahoma" w:cs="Tahoma"/>
          <w:b/>
          <w:bCs/>
          <w:sz w:val="22"/>
          <w:szCs w:val="22"/>
          <w:lang w:val="lv-LV"/>
        </w:rPr>
        <w:t> </w:t>
      </w:r>
      <w:r w:rsidRPr="00EE767C">
        <w:rPr>
          <w:rFonts w:ascii="Tahoma" w:eastAsia="Tahoma" w:hAnsi="Tahoma" w:cs="Tahoma"/>
          <w:b/>
          <w:bCs/>
          <w:sz w:val="22"/>
          <w:szCs w:val="22"/>
          <w:lang w:val="lv-LV"/>
        </w:rPr>
        <w:t xml:space="preserve">gada skriešanas sezonā piedzīvos virkni notikumu vēl nebijušā izpildījumā. Vispirms gada nogalē </w:t>
      </w:r>
      <w:proofErr w:type="spellStart"/>
      <w:r w:rsidRPr="00EE767C">
        <w:rPr>
          <w:rFonts w:ascii="Tahoma" w:eastAsia="Tahoma" w:hAnsi="Tahoma" w:cs="Tahoma"/>
          <w:b/>
          <w:bCs/>
          <w:sz w:val="22"/>
          <w:szCs w:val="22"/>
          <w:lang w:val="lv-LV"/>
        </w:rPr>
        <w:t>Signet</w:t>
      </w:r>
      <w:proofErr w:type="spellEnd"/>
      <w:r w:rsidRPr="00EE767C">
        <w:rPr>
          <w:rFonts w:ascii="Tahoma" w:eastAsia="Tahoma" w:hAnsi="Tahoma" w:cs="Tahoma"/>
          <w:b/>
          <w:bCs/>
          <w:sz w:val="22"/>
          <w:szCs w:val="22"/>
          <w:lang w:val="lv-LV"/>
        </w:rPr>
        <w:t xml:space="preserve"> Banka ļaus ikgadējam Rimi Rīgas maratona Ziemassvētku skrējienam uzņemt jaunus apgriezienus, apvienojot spēkus un atbalstot labdarības akciju “Eņģeļi pār Latviju”, kuru ik gadu rīko TV3 Group Latvija sadarbībā ar Bērnu slimnīcas fondu un atbalstītājiem. Savukārt 2026.</w:t>
      </w:r>
      <w:r w:rsidR="00D83CC9">
        <w:rPr>
          <w:rFonts w:ascii="Tahoma" w:eastAsia="Tahoma" w:hAnsi="Tahoma" w:cs="Tahoma"/>
          <w:b/>
          <w:bCs/>
          <w:sz w:val="22"/>
          <w:szCs w:val="22"/>
          <w:lang w:val="lv-LV"/>
        </w:rPr>
        <w:t> </w:t>
      </w:r>
      <w:r w:rsidRPr="00EE767C">
        <w:rPr>
          <w:rFonts w:ascii="Tahoma" w:eastAsia="Tahoma" w:hAnsi="Tahoma" w:cs="Tahoma"/>
          <w:b/>
          <w:bCs/>
          <w:sz w:val="22"/>
          <w:szCs w:val="22"/>
          <w:lang w:val="lv-LV"/>
        </w:rPr>
        <w:t>gada 17.</w:t>
      </w:r>
      <w:r w:rsidR="00D83CC9">
        <w:rPr>
          <w:rFonts w:ascii="Tahoma" w:eastAsia="Tahoma" w:hAnsi="Tahoma" w:cs="Tahoma"/>
          <w:b/>
          <w:bCs/>
          <w:sz w:val="22"/>
          <w:szCs w:val="22"/>
          <w:lang w:val="en-US"/>
        </w:rPr>
        <w:t> </w:t>
      </w:r>
      <w:r w:rsidRPr="00EE767C">
        <w:rPr>
          <w:rFonts w:ascii="Tahoma" w:eastAsia="Tahoma" w:hAnsi="Tahoma" w:cs="Tahoma"/>
          <w:b/>
          <w:bCs/>
          <w:sz w:val="22"/>
          <w:szCs w:val="22"/>
          <w:lang w:val="lv-LV"/>
        </w:rPr>
        <w:t xml:space="preserve">maijā </w:t>
      </w:r>
      <w:proofErr w:type="spellStart"/>
      <w:r w:rsidRPr="00EE767C">
        <w:rPr>
          <w:rFonts w:ascii="Tahoma" w:eastAsia="Tahoma" w:hAnsi="Tahoma" w:cs="Tahoma"/>
          <w:b/>
          <w:bCs/>
          <w:sz w:val="22"/>
          <w:szCs w:val="22"/>
          <w:lang w:val="lv-LV"/>
        </w:rPr>
        <w:t>Signet</w:t>
      </w:r>
      <w:proofErr w:type="spellEnd"/>
      <w:r w:rsidRPr="00EE767C">
        <w:rPr>
          <w:rFonts w:ascii="Tahoma" w:eastAsia="Tahoma" w:hAnsi="Tahoma" w:cs="Tahoma"/>
          <w:b/>
          <w:bCs/>
          <w:sz w:val="22"/>
          <w:szCs w:val="22"/>
          <w:lang w:val="lv-LV"/>
        </w:rPr>
        <w:t xml:space="preserve"> Banka apņēmusies Rimi Rīgas maratona dalībniekiem nodrošināt iespēju izskriet Rīgas garākās distances komandu stafetes formātā.</w:t>
      </w:r>
    </w:p>
    <w:p w14:paraId="120CB2B3" w14:textId="77777777" w:rsidR="004C0838" w:rsidRPr="00EE767C" w:rsidRDefault="004C0838" w:rsidP="004C0838">
      <w:pPr>
        <w:spacing w:before="240" w:after="240"/>
        <w:jc w:val="both"/>
        <w:rPr>
          <w:rFonts w:ascii="Tahoma" w:eastAsia="Tahoma" w:hAnsi="Tahoma" w:cs="Tahoma"/>
          <w:sz w:val="22"/>
          <w:szCs w:val="22"/>
          <w:lang w:val="lv-LV"/>
        </w:rPr>
      </w:pPr>
      <w:r w:rsidRPr="00EE767C">
        <w:rPr>
          <w:rFonts w:ascii="Tahoma" w:eastAsia="Tahoma" w:hAnsi="Tahoma" w:cs="Tahoma"/>
          <w:sz w:val="22"/>
          <w:szCs w:val="22"/>
          <w:lang w:val="lv-LV"/>
        </w:rPr>
        <w:t xml:space="preserve">Iezīmējot jaunās sadarbības sākumu, ikgadējais Rimi Rīgas maratona Ziemassvētku skrējiens 24. decembra rītā šogad pārtaps par labdarības skrējienu un tiks organizēts kopā ar </w:t>
      </w:r>
      <w:proofErr w:type="spellStart"/>
      <w:r w:rsidRPr="00EE767C">
        <w:rPr>
          <w:rFonts w:ascii="Tahoma" w:eastAsia="Tahoma" w:hAnsi="Tahoma" w:cs="Tahoma"/>
          <w:sz w:val="22"/>
          <w:szCs w:val="22"/>
          <w:lang w:val="lv-LV"/>
        </w:rPr>
        <w:t>Signet</w:t>
      </w:r>
      <w:proofErr w:type="spellEnd"/>
      <w:r w:rsidRPr="00EE767C">
        <w:rPr>
          <w:rFonts w:ascii="Tahoma" w:eastAsia="Tahoma" w:hAnsi="Tahoma" w:cs="Tahoma"/>
          <w:sz w:val="22"/>
          <w:szCs w:val="22"/>
          <w:lang w:val="lv-LV"/>
        </w:rPr>
        <w:t xml:space="preserve"> Banku.</w:t>
      </w:r>
    </w:p>
    <w:p w14:paraId="0C30318E" w14:textId="2C8622EB" w:rsidR="004C0838" w:rsidRPr="00EE767C" w:rsidRDefault="004C0838" w:rsidP="004C0838">
      <w:pPr>
        <w:spacing w:before="240" w:after="240"/>
        <w:jc w:val="both"/>
        <w:rPr>
          <w:rFonts w:ascii="Tahoma" w:eastAsia="Tahoma" w:hAnsi="Tahoma" w:cs="Tahoma"/>
          <w:sz w:val="22"/>
          <w:szCs w:val="22"/>
          <w:lang w:val="lv-LV"/>
        </w:rPr>
      </w:pPr>
      <w:r w:rsidRPr="00EE767C">
        <w:rPr>
          <w:rFonts w:ascii="Tahoma" w:eastAsia="Tahoma" w:hAnsi="Tahoma" w:cs="Tahoma"/>
          <w:sz w:val="22"/>
          <w:szCs w:val="22"/>
          <w:lang w:val="lv-LV"/>
        </w:rPr>
        <w:t>Ziemassvētku skrējiens 24.</w:t>
      </w:r>
      <w:r w:rsidR="00EE767C">
        <w:rPr>
          <w:rFonts w:ascii="Tahoma" w:eastAsia="Tahoma" w:hAnsi="Tahoma" w:cs="Tahoma"/>
          <w:sz w:val="22"/>
          <w:szCs w:val="22"/>
          <w:lang w:val="lv-LV"/>
        </w:rPr>
        <w:t> </w:t>
      </w:r>
      <w:r w:rsidRPr="00EE767C">
        <w:rPr>
          <w:rFonts w:ascii="Tahoma" w:eastAsia="Tahoma" w:hAnsi="Tahoma" w:cs="Tahoma"/>
          <w:sz w:val="22"/>
          <w:szCs w:val="22"/>
          <w:lang w:val="lv-LV"/>
        </w:rPr>
        <w:t xml:space="preserve">decembra rītā plkst. 9.00 tiks atklāts pie Latvijas Nacionālās operas (Aspazijas bulvārī 3) lielās egles, no kurienes dalībnieki vispirms garām Brīvības piemineklim un pa Brīvības ielu nonāks Tērbatas ielā, turpinās ceļu līdz Miera ielai, lai tur pagrieztos virzienā uz tradicionālo Ziemassvētku skrējiena galapunktu – Mežaparku, kur paredzēta apgriešanās un skrējiens uz finišu, kas jau otro gadu atradīsies picērijā </w:t>
      </w:r>
      <w:proofErr w:type="spellStart"/>
      <w:r w:rsidRPr="00EE767C">
        <w:rPr>
          <w:rFonts w:ascii="Tahoma" w:eastAsia="Tahoma" w:hAnsi="Tahoma" w:cs="Tahoma"/>
          <w:i/>
          <w:iCs/>
          <w:sz w:val="22"/>
          <w:szCs w:val="22"/>
          <w:lang w:val="lv-LV"/>
        </w:rPr>
        <w:t>Buono</w:t>
      </w:r>
      <w:proofErr w:type="spellEnd"/>
      <w:r w:rsidRPr="00EE767C">
        <w:rPr>
          <w:rFonts w:ascii="Tahoma" w:eastAsia="Tahoma" w:hAnsi="Tahoma" w:cs="Tahoma"/>
          <w:i/>
          <w:iCs/>
          <w:sz w:val="22"/>
          <w:szCs w:val="22"/>
          <w:lang w:val="lv-LV"/>
        </w:rPr>
        <w:t xml:space="preserve"> </w:t>
      </w:r>
      <w:proofErr w:type="spellStart"/>
      <w:r w:rsidRPr="00EE767C">
        <w:rPr>
          <w:rFonts w:ascii="Tahoma" w:eastAsia="Tahoma" w:hAnsi="Tahoma" w:cs="Tahoma"/>
          <w:i/>
          <w:iCs/>
          <w:sz w:val="22"/>
          <w:szCs w:val="22"/>
          <w:lang w:val="lv-LV"/>
        </w:rPr>
        <w:t>Buono</w:t>
      </w:r>
      <w:proofErr w:type="spellEnd"/>
      <w:r w:rsidRPr="00EE767C">
        <w:rPr>
          <w:rFonts w:ascii="Tahoma" w:eastAsia="Tahoma" w:hAnsi="Tahoma" w:cs="Tahoma"/>
          <w:sz w:val="22"/>
          <w:szCs w:val="22"/>
          <w:lang w:val="lv-LV"/>
        </w:rPr>
        <w:t xml:space="preserve"> (Miera ielā 10). Lai arī kopējais trases garums ir 13 kilometri, dalībnieki pieveiktās distances garumu var regulēt paši, finiša virzienā apgriežoties jebkurā mirklī pa ceļam uz Mežaparku. Skrējiena dalībniekus finišā gaidīs svētku noskaņa, gardas picas (pirmajiem dalībniekiem uz organizatoru rēķina) un glāze laba </w:t>
      </w:r>
      <w:proofErr w:type="spellStart"/>
      <w:r w:rsidRPr="00EE767C">
        <w:rPr>
          <w:rFonts w:ascii="Tahoma" w:eastAsia="Tahoma" w:hAnsi="Tahoma" w:cs="Tahoma"/>
          <w:sz w:val="22"/>
          <w:szCs w:val="22"/>
          <w:lang w:val="lv-LV"/>
        </w:rPr>
        <w:t>bordo</w:t>
      </w:r>
      <w:proofErr w:type="spellEnd"/>
      <w:r w:rsidRPr="00EE767C">
        <w:rPr>
          <w:rFonts w:ascii="Tahoma" w:eastAsia="Tahoma" w:hAnsi="Tahoma" w:cs="Tahoma"/>
          <w:sz w:val="22"/>
          <w:szCs w:val="22"/>
          <w:lang w:val="lv-LV"/>
        </w:rPr>
        <w:t xml:space="preserve"> sarkanvīna, kas tiks servēts no tā sauktās dubultā </w:t>
      </w:r>
      <w:proofErr w:type="spellStart"/>
      <w:r w:rsidRPr="00EE767C">
        <w:rPr>
          <w:rFonts w:ascii="Tahoma" w:eastAsia="Tahoma" w:hAnsi="Tahoma" w:cs="Tahoma"/>
          <w:sz w:val="22"/>
          <w:szCs w:val="22"/>
          <w:lang w:val="lv-LV"/>
        </w:rPr>
        <w:t>magnuma</w:t>
      </w:r>
      <w:proofErr w:type="spellEnd"/>
      <w:r w:rsidRPr="00EE767C">
        <w:rPr>
          <w:rFonts w:ascii="Tahoma" w:eastAsia="Tahoma" w:hAnsi="Tahoma" w:cs="Tahoma"/>
          <w:sz w:val="22"/>
          <w:szCs w:val="22"/>
          <w:lang w:val="lv-LV"/>
        </w:rPr>
        <w:t xml:space="preserve"> pudeles.</w:t>
      </w:r>
    </w:p>
    <w:p w14:paraId="2FE9D4BA" w14:textId="77777777" w:rsidR="004C0838" w:rsidRPr="00EE767C" w:rsidRDefault="004C0838" w:rsidP="004C0838">
      <w:pPr>
        <w:spacing w:before="240" w:after="240"/>
        <w:jc w:val="both"/>
        <w:rPr>
          <w:rFonts w:ascii="Tahoma" w:eastAsia="Tahoma" w:hAnsi="Tahoma" w:cs="Tahoma"/>
          <w:sz w:val="22"/>
          <w:szCs w:val="22"/>
          <w:lang w:val="lv-LV"/>
        </w:rPr>
      </w:pPr>
      <w:r w:rsidRPr="00EE767C">
        <w:rPr>
          <w:rFonts w:ascii="Tahoma" w:eastAsia="Tahoma" w:hAnsi="Tahoma" w:cs="Tahoma"/>
          <w:sz w:val="22"/>
          <w:szCs w:val="22"/>
          <w:lang w:val="lv-LV"/>
        </w:rPr>
        <w:t>Agrā Ziemassvētku rīta skrējiens kļuvis par rīdzinieku iemīļotu tradīciju, katru gadu pulcējot vairākus simtus skrējēju, kuri ieskandina pilsētu pirms gaidāmajām svinībām.</w:t>
      </w:r>
    </w:p>
    <w:p w14:paraId="3892A9A1" w14:textId="77777777" w:rsidR="004C0838" w:rsidRPr="00EE767C" w:rsidRDefault="004C0838" w:rsidP="004C0838">
      <w:pPr>
        <w:spacing w:before="240" w:after="240"/>
        <w:jc w:val="both"/>
        <w:rPr>
          <w:rFonts w:ascii="Tahoma" w:eastAsia="Tahoma" w:hAnsi="Tahoma" w:cs="Tahoma"/>
          <w:b/>
          <w:bCs/>
          <w:sz w:val="22"/>
          <w:szCs w:val="22"/>
          <w:lang w:val="lv-LV"/>
        </w:rPr>
      </w:pPr>
      <w:r w:rsidRPr="00EE767C">
        <w:rPr>
          <w:rFonts w:ascii="Tahoma" w:eastAsia="Tahoma" w:hAnsi="Tahoma" w:cs="Tahoma"/>
          <w:b/>
          <w:bCs/>
          <w:sz w:val="22"/>
          <w:szCs w:val="22"/>
          <w:lang w:val="lv-LV"/>
        </w:rPr>
        <w:t>Ziedojums “Eņģeļiem pār Latviju”</w:t>
      </w:r>
    </w:p>
    <w:p w14:paraId="6D8258F5" w14:textId="77777777" w:rsidR="004C0838" w:rsidRPr="00EE767C" w:rsidRDefault="004C0838" w:rsidP="004C0838">
      <w:pPr>
        <w:spacing w:before="240" w:after="240"/>
        <w:jc w:val="both"/>
        <w:rPr>
          <w:rFonts w:ascii="Tahoma" w:eastAsia="Tahoma" w:hAnsi="Tahoma" w:cs="Tahoma"/>
          <w:sz w:val="22"/>
          <w:szCs w:val="22"/>
          <w:lang w:val="lv-LV"/>
        </w:rPr>
      </w:pPr>
      <w:r w:rsidRPr="00EE767C">
        <w:rPr>
          <w:rFonts w:ascii="Tahoma" w:eastAsia="Tahoma" w:hAnsi="Tahoma" w:cs="Tahoma"/>
          <w:sz w:val="22"/>
          <w:szCs w:val="22"/>
          <w:lang w:val="lv-LV"/>
        </w:rPr>
        <w:t xml:space="preserve">Organizatori pauž gandarījumu, ka sadarbībā ar </w:t>
      </w:r>
      <w:proofErr w:type="spellStart"/>
      <w:r w:rsidRPr="00EE767C">
        <w:rPr>
          <w:rFonts w:ascii="Tahoma" w:eastAsia="Tahoma" w:hAnsi="Tahoma" w:cs="Tahoma"/>
          <w:sz w:val="22"/>
          <w:szCs w:val="22"/>
          <w:lang w:val="lv-LV"/>
        </w:rPr>
        <w:t>Signet</w:t>
      </w:r>
      <w:proofErr w:type="spellEnd"/>
      <w:r w:rsidRPr="00EE767C">
        <w:rPr>
          <w:rFonts w:ascii="Tahoma" w:eastAsia="Tahoma" w:hAnsi="Tahoma" w:cs="Tahoma"/>
          <w:sz w:val="22"/>
          <w:szCs w:val="22"/>
          <w:lang w:val="lv-LV"/>
        </w:rPr>
        <w:t xml:space="preserve"> Banku šogad ar skrējiena palīdzību izdosies ne tikai iekustināt sniegoto Rīgu, bet arī sniegt ieguldījumu labdarības akcijā “Eņģeļi pār Latviju”. Par katru skrējiena dalībnieku Rimi Rīgas maratons apņēmies ziedot 10 eiro. Ziedot “Eņģeļiem pār Latviju” organizatori skrējiena laikā aicinās arī dalībniekus, kuri uz skrējienu laipni gaidīti svētku noskaņās – Ziemassvētku tērpos, rūķu cepurēs, ziemeļbriežu ragos vai jebkurā citā tematiskā apģērbā – kas nu kuram mājās atrodams. </w:t>
      </w:r>
    </w:p>
    <w:p w14:paraId="3C9B962E" w14:textId="04887814" w:rsidR="004C0838" w:rsidRPr="00EE767C" w:rsidRDefault="004C0838" w:rsidP="004C0838">
      <w:pPr>
        <w:spacing w:before="240" w:after="240"/>
        <w:jc w:val="both"/>
        <w:rPr>
          <w:rFonts w:ascii="Tahoma" w:eastAsia="Tahoma" w:hAnsi="Tahoma" w:cs="Tahoma"/>
          <w:sz w:val="22"/>
          <w:szCs w:val="22"/>
          <w:lang w:val="lv-LV"/>
        </w:rPr>
      </w:pPr>
      <w:r w:rsidRPr="00EE767C">
        <w:rPr>
          <w:rFonts w:ascii="Tahoma" w:eastAsia="Tahoma" w:hAnsi="Tahoma" w:cs="Tahoma"/>
          <w:sz w:val="22"/>
          <w:szCs w:val="22"/>
          <w:lang w:val="lv-LV"/>
        </w:rPr>
        <w:t>Organizatori atgādina, ka ikgadējā Ziemassvētku rīta skrējiena laikā satiksme netiks slēgta, dalībniekiem pārvietojoties pa trotuāriem un ievērojot satiksmes noteikumus. Lielas dalībnieku atsaucības gadījumā tiks veidotas vairākas skrējēju grupas jeb viļņi, lai mazinātu iespējamos sastrēgumus.</w:t>
      </w:r>
    </w:p>
    <w:p w14:paraId="37DD4132" w14:textId="77777777" w:rsidR="004C0838" w:rsidRPr="00EE767C" w:rsidRDefault="004C0838" w:rsidP="004C0838">
      <w:pPr>
        <w:spacing w:before="240" w:after="240"/>
        <w:jc w:val="both"/>
        <w:rPr>
          <w:rFonts w:ascii="Tahoma" w:eastAsia="Tahoma" w:hAnsi="Tahoma" w:cs="Tahoma"/>
          <w:sz w:val="22"/>
          <w:szCs w:val="22"/>
          <w:lang w:val="lv-LV"/>
        </w:rPr>
      </w:pPr>
      <w:r w:rsidRPr="00EE767C">
        <w:rPr>
          <w:rFonts w:ascii="Tahoma" w:eastAsia="Tahoma" w:hAnsi="Tahoma" w:cs="Tahoma"/>
          <w:sz w:val="22"/>
          <w:szCs w:val="22"/>
          <w:lang w:val="lv-LV"/>
        </w:rPr>
        <w:lastRenderedPageBreak/>
        <w:t>Ikgadējais Ziemassvētku skrējiens ir bezmaksas, reģistrēties iepriekš nav nepieciešams.</w:t>
      </w:r>
    </w:p>
    <w:p w14:paraId="3E1AF6E0" w14:textId="77777777" w:rsidR="004C0838" w:rsidRPr="00EE767C" w:rsidRDefault="004C0838" w:rsidP="004C0838">
      <w:pPr>
        <w:spacing w:before="240" w:after="240"/>
        <w:jc w:val="both"/>
        <w:rPr>
          <w:rFonts w:ascii="Tahoma" w:eastAsia="Tahoma" w:hAnsi="Tahoma" w:cs="Tahoma"/>
          <w:b/>
          <w:bCs/>
          <w:sz w:val="22"/>
          <w:szCs w:val="22"/>
          <w:lang w:val="lv-LV"/>
        </w:rPr>
      </w:pPr>
      <w:r w:rsidRPr="00EE767C">
        <w:rPr>
          <w:rFonts w:ascii="Tahoma" w:eastAsia="Tahoma" w:hAnsi="Tahoma" w:cs="Tahoma"/>
          <w:b/>
          <w:bCs/>
          <w:sz w:val="22"/>
          <w:szCs w:val="22"/>
          <w:lang w:val="lv-LV"/>
        </w:rPr>
        <w:t xml:space="preserve">Rimi Rīgas maratona stafetes sadarbībā ar </w:t>
      </w:r>
      <w:proofErr w:type="spellStart"/>
      <w:r w:rsidRPr="00EE767C">
        <w:rPr>
          <w:rFonts w:ascii="Tahoma" w:eastAsia="Tahoma" w:hAnsi="Tahoma" w:cs="Tahoma"/>
          <w:b/>
          <w:bCs/>
          <w:sz w:val="22"/>
          <w:szCs w:val="22"/>
          <w:lang w:val="lv-LV"/>
        </w:rPr>
        <w:t>Signet</w:t>
      </w:r>
      <w:proofErr w:type="spellEnd"/>
      <w:r w:rsidRPr="00EE767C">
        <w:rPr>
          <w:rFonts w:ascii="Tahoma" w:eastAsia="Tahoma" w:hAnsi="Tahoma" w:cs="Tahoma"/>
          <w:b/>
          <w:bCs/>
          <w:sz w:val="22"/>
          <w:szCs w:val="22"/>
          <w:lang w:val="lv-LV"/>
        </w:rPr>
        <w:t xml:space="preserve"> Banku</w:t>
      </w:r>
    </w:p>
    <w:p w14:paraId="2B7DD5CE" w14:textId="4C37D2CF" w:rsidR="004C0838" w:rsidRPr="00EE767C" w:rsidRDefault="004C0838" w:rsidP="004C0838">
      <w:pPr>
        <w:spacing w:before="240" w:after="240"/>
        <w:jc w:val="both"/>
        <w:rPr>
          <w:rFonts w:ascii="Tahoma" w:eastAsia="Tahoma" w:hAnsi="Tahoma" w:cs="Tahoma"/>
          <w:sz w:val="22"/>
          <w:szCs w:val="22"/>
          <w:lang w:val="lv-LV"/>
        </w:rPr>
      </w:pPr>
      <w:r w:rsidRPr="00EE767C">
        <w:rPr>
          <w:rFonts w:ascii="Tahoma" w:eastAsia="Tahoma" w:hAnsi="Tahoma" w:cs="Tahoma"/>
          <w:sz w:val="22"/>
          <w:szCs w:val="22"/>
          <w:lang w:val="lv-LV"/>
        </w:rPr>
        <w:t xml:space="preserve">Nākamajā gadā, Rimi Rīgas maratona organizatoriem un </w:t>
      </w:r>
      <w:proofErr w:type="spellStart"/>
      <w:r w:rsidRPr="00EE767C">
        <w:rPr>
          <w:rFonts w:ascii="Tahoma" w:eastAsia="Tahoma" w:hAnsi="Tahoma" w:cs="Tahoma"/>
          <w:sz w:val="22"/>
          <w:szCs w:val="22"/>
          <w:lang w:val="lv-LV"/>
        </w:rPr>
        <w:t>Signet</w:t>
      </w:r>
      <w:proofErr w:type="spellEnd"/>
      <w:r w:rsidRPr="00EE767C">
        <w:rPr>
          <w:rFonts w:ascii="Tahoma" w:eastAsia="Tahoma" w:hAnsi="Tahoma" w:cs="Tahoma"/>
          <w:sz w:val="22"/>
          <w:szCs w:val="22"/>
          <w:lang w:val="lv-LV"/>
        </w:rPr>
        <w:t xml:space="preserve"> Bankai apvienojoties spēkiem, tiks atkārtots jau 2023.</w:t>
      </w:r>
      <w:r w:rsidR="00D83CC9">
        <w:rPr>
          <w:rFonts w:ascii="Tahoma" w:eastAsia="Tahoma" w:hAnsi="Tahoma" w:cs="Tahoma"/>
          <w:sz w:val="22"/>
          <w:szCs w:val="22"/>
          <w:lang w:val="lv-LV"/>
        </w:rPr>
        <w:t> </w:t>
      </w:r>
      <w:r w:rsidRPr="00EE767C">
        <w:rPr>
          <w:rFonts w:ascii="Tahoma" w:eastAsia="Tahoma" w:hAnsi="Tahoma" w:cs="Tahoma"/>
          <w:sz w:val="22"/>
          <w:szCs w:val="22"/>
          <w:lang w:val="lv-LV"/>
        </w:rPr>
        <w:t xml:space="preserve">gadā Pasaules čempionātā skriešanā iedzīvinātais koncepts – stafete, kas tiks realizēta kā maratona, tā pusmaratona distancēs, ļaujot dalībniekiem izskriet Rīgas ielas vēl unikālākā un aizraujošākā formātā, divu un četru dalībnieku komandās. Izvērsta informācija un reģistrācija pusmaratona un maratona stafetēm, kas taps pateicoties </w:t>
      </w:r>
      <w:proofErr w:type="spellStart"/>
      <w:r w:rsidRPr="00EE767C">
        <w:rPr>
          <w:rFonts w:ascii="Tahoma" w:eastAsia="Tahoma" w:hAnsi="Tahoma" w:cs="Tahoma"/>
          <w:sz w:val="22"/>
          <w:szCs w:val="22"/>
          <w:lang w:val="lv-LV"/>
        </w:rPr>
        <w:t>Signet</w:t>
      </w:r>
      <w:proofErr w:type="spellEnd"/>
      <w:r w:rsidRPr="00EE767C">
        <w:rPr>
          <w:rFonts w:ascii="Tahoma" w:eastAsia="Tahoma" w:hAnsi="Tahoma" w:cs="Tahoma"/>
          <w:sz w:val="22"/>
          <w:szCs w:val="22"/>
          <w:lang w:val="lv-LV"/>
        </w:rPr>
        <w:t xml:space="preserve"> Bankas atbalstam, sekos pavisam drīz, šī gada nogalē. </w:t>
      </w:r>
    </w:p>
    <w:p w14:paraId="157FFEEE" w14:textId="77777777" w:rsidR="004C0838" w:rsidRPr="00EE767C" w:rsidRDefault="004C0838" w:rsidP="004C0838">
      <w:pPr>
        <w:spacing w:after="120"/>
        <w:jc w:val="both"/>
        <w:rPr>
          <w:rFonts w:ascii="Arial" w:eastAsia="Arial" w:hAnsi="Arial" w:cs="Arial"/>
          <w:b/>
          <w:bCs/>
          <w:sz w:val="22"/>
          <w:szCs w:val="22"/>
          <w:lang w:val="lv-LV"/>
        </w:rPr>
      </w:pPr>
    </w:p>
    <w:p w14:paraId="6A63A1B0" w14:textId="77777777" w:rsidR="004C0838" w:rsidRPr="00EE767C" w:rsidRDefault="004C0838" w:rsidP="004C0838">
      <w:pPr>
        <w:jc w:val="both"/>
        <w:rPr>
          <w:rFonts w:ascii="Tahoma" w:eastAsia="Tahoma" w:hAnsi="Tahoma" w:cs="Tahoma"/>
          <w:b/>
          <w:bCs/>
          <w:sz w:val="22"/>
          <w:szCs w:val="22"/>
          <w:u w:val="single"/>
          <w:lang w:val="lv-LV"/>
        </w:rPr>
      </w:pPr>
      <w:r w:rsidRPr="00EE767C">
        <w:rPr>
          <w:rFonts w:ascii="Tahoma" w:eastAsia="Tahoma" w:hAnsi="Tahoma" w:cs="Tahoma"/>
          <w:b/>
          <w:bCs/>
          <w:sz w:val="22"/>
          <w:szCs w:val="22"/>
          <w:u w:val="single"/>
          <w:lang w:val="lv-LV"/>
        </w:rPr>
        <w:t>Papildu informācija:</w:t>
      </w:r>
    </w:p>
    <w:p w14:paraId="0B3EC3BE" w14:textId="77777777" w:rsidR="004C0838" w:rsidRPr="00EE767C" w:rsidRDefault="004C0838" w:rsidP="004C0838">
      <w:pPr>
        <w:jc w:val="both"/>
        <w:rPr>
          <w:rFonts w:ascii="Tahoma" w:eastAsia="Tahoma" w:hAnsi="Tahoma" w:cs="Tahoma"/>
          <w:sz w:val="22"/>
          <w:szCs w:val="22"/>
          <w:lang w:val="lv-LV"/>
        </w:rPr>
      </w:pPr>
      <w:r w:rsidRPr="00EE767C">
        <w:rPr>
          <w:rFonts w:ascii="Tahoma" w:eastAsia="Tahoma" w:hAnsi="Tahoma" w:cs="Tahoma"/>
          <w:sz w:val="22"/>
          <w:szCs w:val="22"/>
          <w:lang w:val="lv-LV"/>
        </w:rPr>
        <w:t xml:space="preserve">Inese </w:t>
      </w:r>
      <w:proofErr w:type="spellStart"/>
      <w:r w:rsidRPr="00EE767C">
        <w:rPr>
          <w:rFonts w:ascii="Tahoma" w:eastAsia="Tahoma" w:hAnsi="Tahoma" w:cs="Tahoma"/>
          <w:sz w:val="22"/>
          <w:szCs w:val="22"/>
          <w:lang w:val="lv-LV"/>
        </w:rPr>
        <w:t>Ķīkule</w:t>
      </w:r>
      <w:proofErr w:type="spellEnd"/>
    </w:p>
    <w:p w14:paraId="01E80B98" w14:textId="77777777" w:rsidR="004C0838" w:rsidRPr="00EE767C" w:rsidRDefault="004C0838" w:rsidP="004C0838">
      <w:pPr>
        <w:jc w:val="both"/>
        <w:rPr>
          <w:rFonts w:ascii="Tahoma" w:eastAsia="Tahoma" w:hAnsi="Tahoma" w:cs="Tahoma"/>
          <w:sz w:val="22"/>
          <w:szCs w:val="22"/>
          <w:lang w:val="lv-LV"/>
        </w:rPr>
      </w:pPr>
      <w:r w:rsidRPr="00EE767C">
        <w:rPr>
          <w:rFonts w:ascii="Tahoma" w:eastAsia="Tahoma" w:hAnsi="Tahoma" w:cs="Tahoma"/>
          <w:sz w:val="22"/>
          <w:szCs w:val="22"/>
          <w:lang w:val="lv-LV"/>
        </w:rPr>
        <w:t>Tālr.: 2966 6110</w:t>
      </w:r>
    </w:p>
    <w:p w14:paraId="3E118935" w14:textId="77777777" w:rsidR="004C0838" w:rsidRPr="00EE767C" w:rsidRDefault="004C0838" w:rsidP="004C0838">
      <w:pPr>
        <w:jc w:val="both"/>
        <w:rPr>
          <w:rFonts w:ascii="Tahoma" w:eastAsia="Tahoma" w:hAnsi="Tahoma" w:cs="Tahoma"/>
          <w:sz w:val="22"/>
          <w:szCs w:val="22"/>
          <w:lang w:val="lv-LV"/>
        </w:rPr>
      </w:pPr>
      <w:r w:rsidRPr="00EE767C">
        <w:rPr>
          <w:rFonts w:ascii="Tahoma" w:eastAsia="Tahoma" w:hAnsi="Tahoma" w:cs="Tahoma"/>
          <w:sz w:val="22"/>
          <w:szCs w:val="22"/>
          <w:lang w:val="lv-LV"/>
        </w:rPr>
        <w:t>E-pasts: inese.kikule@necom.lv</w:t>
      </w:r>
    </w:p>
    <w:p w14:paraId="41C97891" w14:textId="77777777" w:rsidR="004C0838" w:rsidRPr="00EE767C" w:rsidRDefault="004C0838" w:rsidP="004C0838">
      <w:pPr>
        <w:jc w:val="both"/>
        <w:rPr>
          <w:rFonts w:ascii="Tahoma" w:eastAsia="Tahoma" w:hAnsi="Tahoma" w:cs="Tahoma"/>
          <w:sz w:val="22"/>
          <w:szCs w:val="22"/>
          <w:u w:val="single"/>
          <w:lang w:val="lv-LV"/>
        </w:rPr>
      </w:pPr>
      <w:hyperlink r:id="rId6">
        <w:r w:rsidRPr="00EE767C">
          <w:rPr>
            <w:rFonts w:ascii="Tahoma" w:eastAsia="Tahoma" w:hAnsi="Tahoma" w:cs="Tahoma"/>
            <w:sz w:val="22"/>
            <w:szCs w:val="22"/>
            <w:u w:val="single"/>
            <w:lang w:val="lv-LV"/>
          </w:rPr>
          <w:t>www.rimirigamarathon.com</w:t>
        </w:r>
      </w:hyperlink>
    </w:p>
    <w:p w14:paraId="69233A00" w14:textId="77777777" w:rsidR="004C0838" w:rsidRPr="00EE767C" w:rsidRDefault="004C0838" w:rsidP="004C0838">
      <w:pPr>
        <w:spacing w:after="120"/>
        <w:jc w:val="both"/>
        <w:rPr>
          <w:rFonts w:ascii="Tahoma" w:eastAsia="Tahoma" w:hAnsi="Tahoma" w:cs="Tahoma"/>
          <w:b/>
          <w:bCs/>
          <w:sz w:val="22"/>
          <w:szCs w:val="22"/>
          <w:lang w:val="lv-LV"/>
        </w:rPr>
      </w:pPr>
      <w:r w:rsidRPr="00EE767C">
        <w:rPr>
          <w:rFonts w:ascii="Tahoma" w:eastAsia="Tahoma" w:hAnsi="Tahoma" w:cs="Tahoma"/>
          <w:b/>
          <w:bCs/>
          <w:sz w:val="22"/>
          <w:szCs w:val="22"/>
          <w:lang w:val="lv-LV"/>
        </w:rPr>
        <w:t xml:space="preserve"> </w:t>
      </w:r>
    </w:p>
    <w:p w14:paraId="0774FE5A" w14:textId="77777777" w:rsidR="004C0838" w:rsidRPr="00EE767C" w:rsidRDefault="004C0838" w:rsidP="004C0838">
      <w:pPr>
        <w:spacing w:before="240" w:after="120"/>
        <w:jc w:val="both"/>
        <w:rPr>
          <w:rFonts w:ascii="Tahoma" w:eastAsia="Tahoma" w:hAnsi="Tahoma" w:cs="Tahoma"/>
          <w:b/>
          <w:bCs/>
          <w:sz w:val="20"/>
          <w:szCs w:val="20"/>
          <w:u w:val="single"/>
          <w:lang w:val="lv-LV"/>
        </w:rPr>
      </w:pPr>
      <w:r w:rsidRPr="00EE767C">
        <w:rPr>
          <w:rFonts w:ascii="Tahoma" w:eastAsia="Tahoma" w:hAnsi="Tahoma" w:cs="Tahoma"/>
          <w:b/>
          <w:bCs/>
          <w:sz w:val="20"/>
          <w:szCs w:val="20"/>
          <w:u w:val="single"/>
          <w:lang w:val="lv-LV"/>
        </w:rPr>
        <w:t>Reģistrācija Rimi Rīgas maratonam 2026</w:t>
      </w:r>
    </w:p>
    <w:p w14:paraId="2E4E68D6" w14:textId="77777777" w:rsidR="004C0838" w:rsidRPr="00EE767C" w:rsidRDefault="004C0838" w:rsidP="004C0838">
      <w:pPr>
        <w:spacing w:before="240" w:after="120"/>
        <w:jc w:val="both"/>
        <w:rPr>
          <w:rFonts w:ascii="Tahoma" w:eastAsia="Tahoma" w:hAnsi="Tahoma" w:cs="Tahoma"/>
          <w:sz w:val="20"/>
          <w:szCs w:val="20"/>
          <w:lang w:val="lv-LV"/>
        </w:rPr>
      </w:pPr>
      <w:r w:rsidRPr="00EE767C">
        <w:rPr>
          <w:rFonts w:ascii="Tahoma" w:eastAsia="Tahoma" w:hAnsi="Tahoma" w:cs="Tahoma"/>
          <w:sz w:val="20"/>
          <w:szCs w:val="20"/>
          <w:lang w:val="lv-LV"/>
        </w:rPr>
        <w:t>No 19. jūnija iespējams reģistrēties maratona, pusmaratona, 10 kilometru, 5.7 kilometru un DPD jūdzes distancēm</w:t>
      </w:r>
      <w:hyperlink r:id="rId7">
        <w:r w:rsidRPr="00EE767C">
          <w:rPr>
            <w:rFonts w:ascii="Tahoma" w:eastAsia="Tahoma" w:hAnsi="Tahoma" w:cs="Tahoma"/>
            <w:sz w:val="20"/>
            <w:szCs w:val="20"/>
            <w:lang w:val="lv-LV"/>
          </w:rPr>
          <w:t xml:space="preserve"> </w:t>
        </w:r>
      </w:hyperlink>
      <w:hyperlink r:id="rId8">
        <w:r w:rsidRPr="00EE767C">
          <w:rPr>
            <w:rFonts w:ascii="Tahoma" w:eastAsia="Tahoma" w:hAnsi="Tahoma" w:cs="Tahoma"/>
            <w:sz w:val="20"/>
            <w:szCs w:val="20"/>
            <w:u w:val="single"/>
            <w:lang w:val="lv-LV"/>
          </w:rPr>
          <w:t>Rimi Rīgas maratona tīmekļvietnē</w:t>
        </w:r>
      </w:hyperlink>
      <w:r w:rsidRPr="00EE767C">
        <w:rPr>
          <w:rFonts w:ascii="Tahoma" w:eastAsia="Tahoma" w:hAnsi="Tahoma" w:cs="Tahoma"/>
          <w:sz w:val="20"/>
          <w:szCs w:val="20"/>
          <w:lang w:val="lv-LV"/>
        </w:rPr>
        <w:t>. Rimi Rīgas maratona bērnu dienas, Latvijas Skolu kausa un programmas “Iekļaujošs maratons” reģistrācija tiks atklāta 2026. gada pavasarī.</w:t>
      </w:r>
    </w:p>
    <w:p w14:paraId="11189EAE" w14:textId="77777777" w:rsidR="004C0838" w:rsidRPr="00EE767C" w:rsidRDefault="004C0838" w:rsidP="004C0838">
      <w:pPr>
        <w:spacing w:before="240" w:after="120"/>
        <w:jc w:val="both"/>
        <w:rPr>
          <w:rFonts w:ascii="Tahoma" w:eastAsia="Tahoma" w:hAnsi="Tahoma" w:cs="Tahoma"/>
          <w:b/>
          <w:bCs/>
          <w:sz w:val="20"/>
          <w:szCs w:val="20"/>
          <w:u w:val="single"/>
          <w:lang w:val="lv-LV"/>
        </w:rPr>
      </w:pPr>
      <w:r w:rsidRPr="00EE767C">
        <w:rPr>
          <w:rFonts w:ascii="Tahoma" w:eastAsia="Tahoma" w:hAnsi="Tahoma" w:cs="Tahoma"/>
          <w:b/>
          <w:bCs/>
          <w:sz w:val="20"/>
          <w:szCs w:val="20"/>
          <w:u w:val="single"/>
          <w:lang w:val="lv-LV"/>
        </w:rPr>
        <w:t>Par Rimi Rīgas maratonu</w:t>
      </w:r>
    </w:p>
    <w:p w14:paraId="788C30E1" w14:textId="77777777" w:rsidR="004C0838" w:rsidRPr="00EE767C" w:rsidRDefault="004C0838" w:rsidP="004C0838">
      <w:pPr>
        <w:spacing w:before="240" w:after="120"/>
        <w:jc w:val="both"/>
        <w:rPr>
          <w:rFonts w:ascii="Tahoma" w:eastAsia="Tahoma" w:hAnsi="Tahoma" w:cs="Tahoma"/>
          <w:sz w:val="20"/>
          <w:szCs w:val="20"/>
          <w:lang w:val="lv-LV"/>
        </w:rPr>
      </w:pPr>
      <w:r w:rsidRPr="00EE767C">
        <w:rPr>
          <w:rFonts w:ascii="Tahoma" w:eastAsia="Tahoma" w:hAnsi="Tahoma" w:cs="Tahoma"/>
          <w:sz w:val="20"/>
          <w:szCs w:val="20"/>
          <w:lang w:val="lv-LV"/>
        </w:rPr>
        <w:t>Maratons Rīgā notiek kopš 1991. gada. Rimi Rīgas maratons ir Baltijas valstu vērienīgākais tautas sporta notikums, kas ik gadu Latvijas galvaspilsētā pulcē desmitiem tūkstošu skrējēju no visas pasaules. 2026. gadā Rimi Rīgas maratons norisināsies 16.-17. maijā, kad pasākuma ietvaros būs iespējams izskrieties maratona, pusmaratona, 10 km, 5.7 km, DPD jūdzes (1 609 m) un Bērnu dienas distancēs. Visām Rimi Rīgas maratona distancēm piešķirtas Pasaules vieglatlētikas savienības kvalitātes zīmes (</w:t>
      </w:r>
      <w:r w:rsidRPr="00EE767C">
        <w:rPr>
          <w:rFonts w:ascii="Tahoma" w:eastAsia="Tahoma" w:hAnsi="Tahoma" w:cs="Tahoma"/>
          <w:i/>
          <w:iCs/>
          <w:sz w:val="20"/>
          <w:szCs w:val="20"/>
          <w:lang w:val="lv-LV"/>
        </w:rPr>
        <w:t xml:space="preserve">World Athletics Road </w:t>
      </w:r>
      <w:proofErr w:type="spellStart"/>
      <w:r w:rsidRPr="00EE767C">
        <w:rPr>
          <w:rFonts w:ascii="Tahoma" w:eastAsia="Tahoma" w:hAnsi="Tahoma" w:cs="Tahoma"/>
          <w:i/>
          <w:iCs/>
          <w:sz w:val="20"/>
          <w:szCs w:val="20"/>
          <w:lang w:val="lv-LV"/>
        </w:rPr>
        <w:t>Race</w:t>
      </w:r>
      <w:proofErr w:type="spellEnd"/>
      <w:r w:rsidRPr="00EE767C">
        <w:rPr>
          <w:rFonts w:ascii="Tahoma" w:eastAsia="Tahoma" w:hAnsi="Tahoma" w:cs="Tahoma"/>
          <w:i/>
          <w:iCs/>
          <w:sz w:val="20"/>
          <w:szCs w:val="20"/>
          <w:lang w:val="lv-LV"/>
        </w:rPr>
        <w:t xml:space="preserve"> </w:t>
      </w:r>
      <w:proofErr w:type="spellStart"/>
      <w:r w:rsidRPr="00EE767C">
        <w:rPr>
          <w:rFonts w:ascii="Tahoma" w:eastAsia="Tahoma" w:hAnsi="Tahoma" w:cs="Tahoma"/>
          <w:i/>
          <w:iCs/>
          <w:sz w:val="20"/>
          <w:szCs w:val="20"/>
          <w:lang w:val="lv-LV"/>
        </w:rPr>
        <w:t>Label</w:t>
      </w:r>
      <w:proofErr w:type="spellEnd"/>
      <w:r w:rsidRPr="00EE767C">
        <w:rPr>
          <w:rFonts w:ascii="Tahoma" w:eastAsia="Tahoma" w:hAnsi="Tahoma" w:cs="Tahoma"/>
          <w:sz w:val="20"/>
          <w:szCs w:val="20"/>
          <w:lang w:val="lv-LV"/>
        </w:rPr>
        <w:t>), bet maratonam un jūdzes distancēm ir arī Latvijas čempionāta statuss.</w:t>
      </w:r>
    </w:p>
    <w:p w14:paraId="5F98BCF0" w14:textId="18150C53" w:rsidR="004C0838" w:rsidRPr="00EE767C" w:rsidRDefault="004C0838" w:rsidP="004C0838">
      <w:pPr>
        <w:spacing w:before="240" w:after="120"/>
        <w:jc w:val="both"/>
        <w:rPr>
          <w:rFonts w:ascii="Tahoma" w:eastAsia="Tahoma" w:hAnsi="Tahoma" w:cs="Tahoma"/>
          <w:sz w:val="20"/>
          <w:szCs w:val="20"/>
          <w:lang w:val="lv-LV"/>
        </w:rPr>
      </w:pPr>
      <w:r w:rsidRPr="00EE767C">
        <w:rPr>
          <w:rFonts w:ascii="Tahoma" w:eastAsia="Tahoma" w:hAnsi="Tahoma" w:cs="Tahoma"/>
          <w:sz w:val="20"/>
          <w:szCs w:val="20"/>
          <w:lang w:val="lv-LV"/>
        </w:rPr>
        <w:t xml:space="preserve">Maratonu kopš 2007. gada sadarbībā ar Rīgas domi rīko aģentūra </w:t>
      </w:r>
      <w:r w:rsidRPr="00EE767C">
        <w:rPr>
          <w:rFonts w:ascii="Tahoma" w:eastAsia="Tahoma" w:hAnsi="Tahoma" w:cs="Tahoma"/>
          <w:i/>
          <w:iCs/>
          <w:sz w:val="20"/>
          <w:szCs w:val="20"/>
          <w:lang w:val="lv-LV"/>
        </w:rPr>
        <w:t>NECom</w:t>
      </w:r>
      <w:r w:rsidRPr="00EE767C">
        <w:rPr>
          <w:rFonts w:ascii="Tahoma" w:eastAsia="Tahoma" w:hAnsi="Tahoma" w:cs="Tahoma"/>
          <w:sz w:val="20"/>
          <w:szCs w:val="20"/>
          <w:lang w:val="lv-LV"/>
        </w:rPr>
        <w:t xml:space="preserve"> (SIA Nords </w:t>
      </w:r>
      <w:proofErr w:type="spellStart"/>
      <w:r w:rsidRPr="00EE767C">
        <w:rPr>
          <w:rFonts w:ascii="Tahoma" w:eastAsia="Tahoma" w:hAnsi="Tahoma" w:cs="Tahoma"/>
          <w:sz w:val="20"/>
          <w:szCs w:val="20"/>
          <w:lang w:val="lv-LV"/>
        </w:rPr>
        <w:t>Event</w:t>
      </w:r>
      <w:proofErr w:type="spellEnd"/>
      <w:r w:rsidRPr="00EE767C">
        <w:rPr>
          <w:rFonts w:ascii="Tahoma" w:eastAsia="Tahoma" w:hAnsi="Tahoma" w:cs="Tahoma"/>
          <w:sz w:val="20"/>
          <w:szCs w:val="20"/>
          <w:lang w:val="lv-LV"/>
        </w:rPr>
        <w:t xml:space="preserve"> Communications). Galvenais partneris – </w:t>
      </w:r>
      <w:r w:rsidRPr="00EE767C">
        <w:rPr>
          <w:rFonts w:ascii="Tahoma" w:eastAsia="Tahoma" w:hAnsi="Tahoma" w:cs="Tahoma"/>
          <w:i/>
          <w:iCs/>
          <w:sz w:val="20"/>
          <w:szCs w:val="20"/>
          <w:lang w:val="lv-LV"/>
        </w:rPr>
        <w:t>Rimi</w:t>
      </w:r>
      <w:r w:rsidRPr="00EE767C">
        <w:rPr>
          <w:rFonts w:ascii="Tahoma" w:eastAsia="Tahoma" w:hAnsi="Tahoma" w:cs="Tahoma"/>
          <w:sz w:val="20"/>
          <w:szCs w:val="20"/>
          <w:lang w:val="lv-LV"/>
        </w:rPr>
        <w:t>, partneri –</w:t>
      </w:r>
      <w:r w:rsidRPr="00EE767C">
        <w:rPr>
          <w:rFonts w:ascii="Tahoma" w:eastAsia="Tahoma" w:hAnsi="Tahoma" w:cs="Tahoma"/>
          <w:i/>
          <w:iCs/>
          <w:sz w:val="20"/>
          <w:szCs w:val="20"/>
          <w:lang w:val="lv-LV"/>
        </w:rPr>
        <w:t xml:space="preserve"> TC Spice</w:t>
      </w:r>
      <w:r w:rsidRPr="00EE767C">
        <w:rPr>
          <w:rFonts w:ascii="Tahoma" w:eastAsia="Tahoma" w:hAnsi="Tahoma" w:cs="Tahoma"/>
          <w:sz w:val="20"/>
          <w:szCs w:val="20"/>
          <w:lang w:val="lv-LV"/>
        </w:rPr>
        <w:t xml:space="preserve">, </w:t>
      </w:r>
      <w:r w:rsidRPr="00EE767C">
        <w:rPr>
          <w:rFonts w:ascii="Tahoma" w:eastAsia="Tahoma" w:hAnsi="Tahoma" w:cs="Tahoma"/>
          <w:i/>
          <w:iCs/>
          <w:sz w:val="20"/>
          <w:szCs w:val="20"/>
          <w:lang w:val="lv-LV"/>
        </w:rPr>
        <w:t xml:space="preserve">Elektrum, </w:t>
      </w:r>
      <w:proofErr w:type="spellStart"/>
      <w:r w:rsidRPr="00EE767C">
        <w:rPr>
          <w:rFonts w:ascii="Tahoma" w:eastAsia="Tahoma" w:hAnsi="Tahoma" w:cs="Tahoma"/>
          <w:i/>
          <w:iCs/>
          <w:sz w:val="20"/>
          <w:szCs w:val="20"/>
          <w:lang w:val="lv-LV"/>
        </w:rPr>
        <w:t>Signet</w:t>
      </w:r>
      <w:proofErr w:type="spellEnd"/>
      <w:r w:rsidRPr="00EE767C">
        <w:rPr>
          <w:rFonts w:ascii="Tahoma" w:eastAsia="Tahoma" w:hAnsi="Tahoma" w:cs="Tahoma"/>
          <w:i/>
          <w:iCs/>
          <w:sz w:val="20"/>
          <w:szCs w:val="20"/>
          <w:lang w:val="lv-LV"/>
        </w:rPr>
        <w:t xml:space="preserve"> Banka, </w:t>
      </w:r>
      <w:r w:rsidRPr="00EE767C">
        <w:rPr>
          <w:rFonts w:ascii="Tahoma" w:eastAsia="Tahoma" w:hAnsi="Tahoma" w:cs="Tahoma"/>
          <w:sz w:val="20"/>
          <w:szCs w:val="20"/>
          <w:lang w:val="lv-LV"/>
        </w:rPr>
        <w:t>sponsori –</w:t>
      </w:r>
      <w:r w:rsidRPr="00EE767C">
        <w:rPr>
          <w:rFonts w:ascii="Tahoma" w:eastAsia="Tahoma" w:hAnsi="Tahoma" w:cs="Tahoma"/>
          <w:i/>
          <w:iCs/>
          <w:sz w:val="20"/>
          <w:szCs w:val="20"/>
          <w:lang w:val="lv-LV"/>
        </w:rPr>
        <w:t xml:space="preserve"> DPD Latvija,</w:t>
      </w:r>
      <w:r w:rsidRPr="00EE767C">
        <w:rPr>
          <w:rFonts w:ascii="Tahoma" w:eastAsia="Tahoma" w:hAnsi="Tahoma" w:cs="Tahoma"/>
          <w:sz w:val="20"/>
          <w:szCs w:val="20"/>
          <w:lang w:val="lv-LV"/>
        </w:rPr>
        <w:t xml:space="preserve"> </w:t>
      </w:r>
      <w:r w:rsidRPr="00EE767C">
        <w:rPr>
          <w:rFonts w:ascii="Tahoma" w:eastAsia="Tahoma" w:hAnsi="Tahoma" w:cs="Tahoma"/>
          <w:i/>
          <w:iCs/>
          <w:sz w:val="20"/>
          <w:szCs w:val="20"/>
          <w:lang w:val="lv-LV"/>
        </w:rPr>
        <w:t xml:space="preserve">WESS Motors </w:t>
      </w:r>
      <w:proofErr w:type="spellStart"/>
      <w:r w:rsidRPr="00EE767C">
        <w:rPr>
          <w:rFonts w:ascii="Tahoma" w:eastAsia="Tahoma" w:hAnsi="Tahoma" w:cs="Tahoma"/>
          <w:i/>
          <w:iCs/>
          <w:sz w:val="20"/>
          <w:szCs w:val="20"/>
          <w:lang w:val="lv-LV"/>
        </w:rPr>
        <w:t>Toyota</w:t>
      </w:r>
      <w:proofErr w:type="spellEnd"/>
      <w:r w:rsidRPr="00EE767C">
        <w:rPr>
          <w:rFonts w:ascii="Tahoma" w:eastAsia="Tahoma" w:hAnsi="Tahoma" w:cs="Tahoma"/>
          <w:sz w:val="20"/>
          <w:szCs w:val="20"/>
          <w:lang w:val="lv-LV"/>
        </w:rPr>
        <w:t xml:space="preserve">, </w:t>
      </w:r>
      <w:proofErr w:type="spellStart"/>
      <w:r w:rsidRPr="00EE767C">
        <w:rPr>
          <w:rFonts w:ascii="Tahoma" w:eastAsia="Tahoma" w:hAnsi="Tahoma" w:cs="Tahoma"/>
          <w:i/>
          <w:iCs/>
          <w:sz w:val="20"/>
          <w:szCs w:val="20"/>
          <w:lang w:val="lv-LV"/>
        </w:rPr>
        <w:t>Sportland</w:t>
      </w:r>
      <w:proofErr w:type="spellEnd"/>
      <w:r w:rsidRPr="00EE767C">
        <w:rPr>
          <w:rFonts w:ascii="Tahoma" w:eastAsia="Tahoma" w:hAnsi="Tahoma" w:cs="Tahoma"/>
          <w:i/>
          <w:iCs/>
          <w:sz w:val="20"/>
          <w:szCs w:val="20"/>
          <w:lang w:val="lv-LV"/>
        </w:rPr>
        <w:t xml:space="preserve">, </w:t>
      </w:r>
      <w:proofErr w:type="spellStart"/>
      <w:r w:rsidRPr="00EE767C">
        <w:rPr>
          <w:rFonts w:ascii="Tahoma" w:eastAsia="Tahoma" w:hAnsi="Tahoma" w:cs="Tahoma"/>
          <w:i/>
          <w:iCs/>
          <w:sz w:val="20"/>
          <w:szCs w:val="20"/>
          <w:lang w:val="lv-LV"/>
        </w:rPr>
        <w:t>Nike</w:t>
      </w:r>
      <w:proofErr w:type="spellEnd"/>
      <w:r w:rsidRPr="00EE767C">
        <w:rPr>
          <w:rFonts w:ascii="Tahoma" w:eastAsia="Tahoma" w:hAnsi="Tahoma" w:cs="Tahoma"/>
          <w:i/>
          <w:iCs/>
          <w:sz w:val="20"/>
          <w:szCs w:val="20"/>
          <w:lang w:val="lv-LV"/>
        </w:rPr>
        <w:t xml:space="preserve">. </w:t>
      </w:r>
      <w:r w:rsidRPr="00EE767C">
        <w:rPr>
          <w:rFonts w:ascii="Tahoma" w:eastAsia="Tahoma" w:hAnsi="Tahoma" w:cs="Tahoma"/>
          <w:sz w:val="20"/>
          <w:szCs w:val="20"/>
          <w:lang w:val="lv-LV"/>
        </w:rPr>
        <w:t xml:space="preserve">Partneri un atbalstītāji – </w:t>
      </w:r>
      <w:r w:rsidRPr="00EE767C">
        <w:rPr>
          <w:rFonts w:ascii="Tahoma" w:eastAsia="Tahoma" w:hAnsi="Tahoma" w:cs="Tahoma"/>
          <w:i/>
          <w:iCs/>
          <w:sz w:val="20"/>
          <w:szCs w:val="20"/>
          <w:lang w:val="lv-LV"/>
        </w:rPr>
        <w:t>Balticovo</w:t>
      </w:r>
      <w:r w:rsidRPr="00EE767C">
        <w:rPr>
          <w:rFonts w:ascii="Tahoma" w:eastAsia="Tahoma" w:hAnsi="Tahoma" w:cs="Tahoma"/>
          <w:sz w:val="20"/>
          <w:szCs w:val="20"/>
          <w:lang w:val="lv-LV"/>
        </w:rPr>
        <w:t xml:space="preserve">, Bērnu slimnīcas fonds, dabīgais minerālūdens </w:t>
      </w:r>
      <w:r w:rsidRPr="00EE767C">
        <w:rPr>
          <w:rFonts w:ascii="Tahoma" w:eastAsia="Tahoma" w:hAnsi="Tahoma" w:cs="Tahoma"/>
          <w:i/>
          <w:iCs/>
          <w:sz w:val="20"/>
          <w:szCs w:val="20"/>
          <w:lang w:val="lv-LV"/>
        </w:rPr>
        <w:t>Mangaļi</w:t>
      </w:r>
      <w:r w:rsidRPr="00EE767C">
        <w:rPr>
          <w:rFonts w:ascii="Tahoma" w:eastAsia="Tahoma" w:hAnsi="Tahoma" w:cs="Tahoma"/>
          <w:sz w:val="20"/>
          <w:szCs w:val="20"/>
          <w:lang w:val="lv-LV"/>
        </w:rPr>
        <w:t xml:space="preserve">, </w:t>
      </w:r>
      <w:proofErr w:type="spellStart"/>
      <w:r w:rsidRPr="00EE767C">
        <w:rPr>
          <w:rFonts w:ascii="Tahoma" w:eastAsia="Tahoma" w:hAnsi="Tahoma" w:cs="Tahoma"/>
          <w:i/>
          <w:iCs/>
          <w:sz w:val="20"/>
          <w:szCs w:val="20"/>
          <w:lang w:val="lv-LV"/>
        </w:rPr>
        <w:t>Garmin</w:t>
      </w:r>
      <w:proofErr w:type="spellEnd"/>
      <w:r w:rsidRPr="00EE767C">
        <w:rPr>
          <w:rFonts w:ascii="Tahoma" w:eastAsia="Tahoma" w:hAnsi="Tahoma" w:cs="Tahoma"/>
          <w:i/>
          <w:iCs/>
          <w:sz w:val="20"/>
          <w:szCs w:val="20"/>
          <w:lang w:val="lv-LV"/>
        </w:rPr>
        <w:t xml:space="preserve">, </w:t>
      </w:r>
      <w:proofErr w:type="spellStart"/>
      <w:r w:rsidRPr="00EE767C">
        <w:rPr>
          <w:rFonts w:ascii="Tahoma" w:eastAsia="Tahoma" w:hAnsi="Tahoma" w:cs="Tahoma"/>
          <w:i/>
          <w:iCs/>
          <w:sz w:val="20"/>
          <w:szCs w:val="20"/>
          <w:lang w:val="lv-LV"/>
        </w:rPr>
        <w:t>Happy</w:t>
      </w:r>
      <w:proofErr w:type="spellEnd"/>
      <w:r w:rsidRPr="00EE767C">
        <w:rPr>
          <w:rFonts w:ascii="Tahoma" w:eastAsia="Tahoma" w:hAnsi="Tahoma" w:cs="Tahoma"/>
          <w:i/>
          <w:iCs/>
          <w:sz w:val="20"/>
          <w:szCs w:val="20"/>
          <w:lang w:val="lv-LV"/>
        </w:rPr>
        <w:t xml:space="preserve">, LIDO, Mēness aptieka, </w:t>
      </w:r>
      <w:proofErr w:type="spellStart"/>
      <w:r w:rsidRPr="00EE767C">
        <w:rPr>
          <w:rFonts w:ascii="Tahoma" w:eastAsia="Tahoma" w:hAnsi="Tahoma" w:cs="Tahoma"/>
          <w:i/>
          <w:iCs/>
          <w:sz w:val="20"/>
          <w:szCs w:val="20"/>
          <w:lang w:val="lv-LV"/>
        </w:rPr>
        <w:t>Science</w:t>
      </w:r>
      <w:proofErr w:type="spellEnd"/>
      <w:r w:rsidRPr="00EE767C">
        <w:rPr>
          <w:rFonts w:ascii="Tahoma" w:eastAsia="Tahoma" w:hAnsi="Tahoma" w:cs="Tahoma"/>
          <w:i/>
          <w:iCs/>
          <w:sz w:val="20"/>
          <w:szCs w:val="20"/>
          <w:lang w:val="lv-LV"/>
        </w:rPr>
        <w:t xml:space="preserve"> in Sport, </w:t>
      </w:r>
      <w:proofErr w:type="spellStart"/>
      <w:r w:rsidRPr="00EE767C">
        <w:rPr>
          <w:rFonts w:ascii="Tahoma" w:eastAsia="Tahoma" w:hAnsi="Tahoma" w:cs="Tahoma"/>
          <w:i/>
          <w:iCs/>
          <w:sz w:val="20"/>
          <w:szCs w:val="20"/>
          <w:lang w:val="lv-LV"/>
        </w:rPr>
        <w:t>Klotiņi</w:t>
      </w:r>
      <w:proofErr w:type="spellEnd"/>
      <w:r w:rsidRPr="00EE767C">
        <w:rPr>
          <w:rFonts w:ascii="Tahoma" w:eastAsia="Tahoma" w:hAnsi="Tahoma" w:cs="Tahoma"/>
          <w:i/>
          <w:iCs/>
          <w:sz w:val="20"/>
          <w:szCs w:val="20"/>
          <w:lang w:val="lv-LV"/>
        </w:rPr>
        <w:t xml:space="preserve"> &amp; Serģis</w:t>
      </w:r>
      <w:r w:rsidRPr="00EE767C">
        <w:rPr>
          <w:rFonts w:ascii="Tahoma" w:eastAsia="Tahoma" w:hAnsi="Tahoma" w:cs="Tahoma"/>
          <w:sz w:val="20"/>
          <w:szCs w:val="20"/>
          <w:lang w:val="lv-LV"/>
        </w:rPr>
        <w:t xml:space="preserve">, LVS, LTSA, </w:t>
      </w:r>
      <w:r w:rsidRPr="00EE767C">
        <w:rPr>
          <w:rFonts w:ascii="Tahoma" w:eastAsia="Tahoma" w:hAnsi="Tahoma" w:cs="Tahoma"/>
          <w:i/>
          <w:iCs/>
          <w:sz w:val="20"/>
          <w:szCs w:val="20"/>
          <w:lang w:val="lv-LV"/>
        </w:rPr>
        <w:t xml:space="preserve">VSK Noskrien, Rīgas meži, Rīgas ūdens </w:t>
      </w:r>
      <w:r w:rsidRPr="00EE767C">
        <w:rPr>
          <w:rFonts w:ascii="Tahoma" w:eastAsia="Tahoma" w:hAnsi="Tahoma" w:cs="Tahoma"/>
          <w:sz w:val="20"/>
          <w:szCs w:val="20"/>
          <w:lang w:val="lv-LV"/>
        </w:rPr>
        <w:t>un citi.</w:t>
      </w:r>
    </w:p>
    <w:p w14:paraId="30B4CE43" w14:textId="77777777" w:rsidR="00167B05" w:rsidRPr="00EE767C" w:rsidRDefault="00167B05">
      <w:pPr>
        <w:rPr>
          <w:lang w:val="lv-LV"/>
        </w:rPr>
      </w:pPr>
    </w:p>
    <w:sectPr w:rsidR="00167B05" w:rsidRPr="00EE767C" w:rsidSect="004C0838">
      <w:headerReference w:type="default" r:id="rId9"/>
      <w:pgSz w:w="11906" w:h="16838"/>
      <w:pgMar w:top="2421" w:right="1588" w:bottom="1440" w:left="158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0B2A" w14:textId="77777777" w:rsidR="006A315A" w:rsidRDefault="006A315A">
      <w:r>
        <w:separator/>
      </w:r>
    </w:p>
  </w:endnote>
  <w:endnote w:type="continuationSeparator" w:id="0">
    <w:p w14:paraId="10D5051B" w14:textId="77777777" w:rsidR="006A315A" w:rsidRDefault="006A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D781" w14:textId="77777777" w:rsidR="006A315A" w:rsidRDefault="006A315A">
      <w:r>
        <w:separator/>
      </w:r>
    </w:p>
  </w:footnote>
  <w:footnote w:type="continuationSeparator" w:id="0">
    <w:p w14:paraId="3FBAC1E5" w14:textId="77777777" w:rsidR="006A315A" w:rsidRDefault="006A3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2666" w14:textId="77777777" w:rsidR="004C0838" w:rsidRDefault="004C0838">
    <w:pPr>
      <w:jc w:val="both"/>
      <w:rPr>
        <w:rFonts w:ascii="Tahoma" w:eastAsia="Tahoma" w:hAnsi="Tahoma" w:cs="Tahoma"/>
        <w:b/>
        <w:bCs/>
        <w:sz w:val="22"/>
        <w:szCs w:val="22"/>
      </w:rPr>
    </w:pPr>
    <w:r>
      <w:rPr>
        <w:noProof/>
      </w:rPr>
      <w:drawing>
        <wp:anchor distT="0" distB="0" distL="0" distR="0" simplePos="0" relativeHeight="251659264" behindDoc="1" locked="0" layoutInCell="1" hidden="0" allowOverlap="1" wp14:anchorId="3E68DED3" wp14:editId="58391F3D">
          <wp:simplePos x="0" y="0"/>
          <wp:positionH relativeFrom="column">
            <wp:posOffset>-327657</wp:posOffset>
          </wp:positionH>
          <wp:positionV relativeFrom="paragraph">
            <wp:posOffset>-633093</wp:posOffset>
          </wp:positionV>
          <wp:extent cx="2506980" cy="2506980"/>
          <wp:effectExtent l="0" t="0" r="0" b="0"/>
          <wp:wrapNone/>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06980" cy="2506980"/>
                  </a:xfrm>
                  <a:prstGeom prst="rect">
                    <a:avLst/>
                  </a:prstGeom>
                  <a:ln/>
                </pic:spPr>
              </pic:pic>
            </a:graphicData>
          </a:graphic>
        </wp:anchor>
      </w:drawing>
    </w:r>
  </w:p>
  <w:p w14:paraId="51EEB70C" w14:textId="77777777" w:rsidR="004C0838" w:rsidRDefault="004C0838">
    <w:pPr>
      <w:pBdr>
        <w:top w:val="nil"/>
        <w:left w:val="nil"/>
        <w:bottom w:val="nil"/>
        <w:right w:val="nil"/>
        <w:between w:val="nil"/>
      </w:pBdr>
      <w:tabs>
        <w:tab w:val="center" w:pos="4153"/>
        <w:tab w:val="right" w:pos="8306"/>
        <w:tab w:val="left" w:pos="8160"/>
      </w:tabs>
      <w:rPr>
        <w:rFonts w:ascii="Calibri" w:eastAsia="Calibri" w:hAnsi="Calibri" w:cs="Calibri"/>
        <w:color w:val="000000"/>
      </w:rPr>
    </w:pPr>
    <w:r>
      <w:rPr>
        <w:color w:val="000000"/>
      </w:rPr>
      <w:tab/>
    </w:r>
  </w:p>
  <w:p w14:paraId="4DF136B4" w14:textId="77777777" w:rsidR="004C0838" w:rsidRDefault="004C0838">
    <w:pPr>
      <w:pBdr>
        <w:top w:val="nil"/>
        <w:left w:val="nil"/>
        <w:bottom w:val="nil"/>
        <w:right w:val="nil"/>
        <w:between w:val="nil"/>
      </w:pBdr>
      <w:tabs>
        <w:tab w:val="center" w:pos="4153"/>
        <w:tab w:val="right" w:pos="8306"/>
        <w:tab w:val="right" w:pos="8364"/>
      </w:tabs>
      <w:rPr>
        <w:color w:val="000000"/>
      </w:rPr>
    </w:pPr>
    <w:r>
      <w:rPr>
        <w:color w:val="000000"/>
      </w:rPr>
      <w:tab/>
    </w:r>
    <w:r>
      <w:rPr>
        <w:color w:val="000000"/>
      </w:rPr>
      <w:tab/>
    </w:r>
  </w:p>
  <w:p w14:paraId="39CC798C" w14:textId="77777777" w:rsidR="004C0838" w:rsidRDefault="004C0838">
    <w:pPr>
      <w:pBdr>
        <w:top w:val="nil"/>
        <w:left w:val="nil"/>
        <w:bottom w:val="nil"/>
        <w:right w:val="nil"/>
        <w:between w:val="nil"/>
      </w:pBdr>
      <w:tabs>
        <w:tab w:val="center" w:pos="4153"/>
        <w:tab w:val="right" w:pos="8306"/>
        <w:tab w:val="left" w:pos="1668"/>
        <w:tab w:val="left" w:pos="7920"/>
      </w:tabs>
      <w:rPr>
        <w:color w:val="000000"/>
      </w:rPr>
    </w:pPr>
    <w:r>
      <w:rPr>
        <w:color w:val="000000"/>
      </w:rPr>
      <w:tab/>
    </w:r>
    <w:r>
      <w:rPr>
        <w:color w:val="000000"/>
      </w:rPr>
      <w:tab/>
    </w:r>
  </w:p>
  <w:p w14:paraId="745FC7BF" w14:textId="77777777" w:rsidR="004C0838" w:rsidRDefault="004C0838">
    <w:pPr>
      <w:pBdr>
        <w:top w:val="nil"/>
        <w:left w:val="nil"/>
        <w:bottom w:val="nil"/>
        <w:right w:val="nil"/>
        <w:between w:val="nil"/>
      </w:pBdr>
      <w:tabs>
        <w:tab w:val="center" w:pos="4153"/>
        <w:tab w:val="right" w:pos="8306"/>
      </w:tabs>
      <w:rPr>
        <w:color w:val="000000"/>
      </w:rPr>
    </w:pPr>
  </w:p>
  <w:p w14:paraId="197EED10" w14:textId="77777777" w:rsidR="004C0838" w:rsidRDefault="004C0838">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8"/>
    <w:rsid w:val="00167B05"/>
    <w:rsid w:val="00211A92"/>
    <w:rsid w:val="002A5D4A"/>
    <w:rsid w:val="004C0838"/>
    <w:rsid w:val="006A315A"/>
    <w:rsid w:val="0072008E"/>
    <w:rsid w:val="00763843"/>
    <w:rsid w:val="008A1163"/>
    <w:rsid w:val="00A537D2"/>
    <w:rsid w:val="00A60F36"/>
    <w:rsid w:val="00CB5B95"/>
    <w:rsid w:val="00D83CC9"/>
    <w:rsid w:val="00E54C0D"/>
    <w:rsid w:val="00EE0755"/>
    <w:rsid w:val="00EE767C"/>
    <w:rsid w:val="00EF7E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B221"/>
  <w15:chartTrackingRefBased/>
  <w15:docId w15:val="{E000B679-ECA4-7B49-8E73-B9786397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38"/>
    <w:rPr>
      <w:rFonts w:ascii="Times New Roman" w:eastAsia="Times New Roman" w:hAnsi="Times New Roman" w:cs="Times New Roman"/>
      <w:kern w:val="0"/>
      <w:lang w:val="lv" w:eastAsia="en-GB"/>
      <w14:ligatures w14:val="none"/>
    </w:rPr>
  </w:style>
  <w:style w:type="paragraph" w:styleId="Heading1">
    <w:name w:val="heading 1"/>
    <w:basedOn w:val="Normal"/>
    <w:next w:val="Normal"/>
    <w:link w:val="Heading1Char"/>
    <w:uiPriority w:val="9"/>
    <w:qFormat/>
    <w:rsid w:val="004C0838"/>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C0838"/>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C0838"/>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C0838"/>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C0838"/>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C0838"/>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C0838"/>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C0838"/>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C0838"/>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838"/>
    <w:rPr>
      <w:rFonts w:eastAsiaTheme="majorEastAsia" w:cstheme="majorBidi"/>
      <w:color w:val="272727" w:themeColor="text1" w:themeTint="D8"/>
    </w:rPr>
  </w:style>
  <w:style w:type="paragraph" w:styleId="Title">
    <w:name w:val="Title"/>
    <w:basedOn w:val="Normal"/>
    <w:next w:val="Normal"/>
    <w:link w:val="TitleChar"/>
    <w:uiPriority w:val="10"/>
    <w:qFormat/>
    <w:rsid w:val="004C083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C0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838"/>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C0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838"/>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C0838"/>
    <w:rPr>
      <w:i/>
      <w:iCs/>
      <w:color w:val="404040" w:themeColor="text1" w:themeTint="BF"/>
    </w:rPr>
  </w:style>
  <w:style w:type="paragraph" w:styleId="ListParagraph">
    <w:name w:val="List Paragraph"/>
    <w:basedOn w:val="Normal"/>
    <w:uiPriority w:val="34"/>
    <w:qFormat/>
    <w:rsid w:val="004C0838"/>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C0838"/>
    <w:rPr>
      <w:i/>
      <w:iCs/>
      <w:color w:val="0F4761" w:themeColor="accent1" w:themeShade="BF"/>
    </w:rPr>
  </w:style>
  <w:style w:type="paragraph" w:styleId="IntenseQuote">
    <w:name w:val="Intense Quote"/>
    <w:basedOn w:val="Normal"/>
    <w:next w:val="Normal"/>
    <w:link w:val="IntenseQuoteChar"/>
    <w:uiPriority w:val="30"/>
    <w:qFormat/>
    <w:rsid w:val="004C083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C0838"/>
    <w:rPr>
      <w:i/>
      <w:iCs/>
      <w:color w:val="0F4761" w:themeColor="accent1" w:themeShade="BF"/>
    </w:rPr>
  </w:style>
  <w:style w:type="character" w:styleId="IntenseReference">
    <w:name w:val="Intense Reference"/>
    <w:basedOn w:val="DefaultParagraphFont"/>
    <w:uiPriority w:val="32"/>
    <w:qFormat/>
    <w:rsid w:val="004C08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mirigamarathon.com/lv/registracija/" TargetMode="External"/><Relationship Id="rId3" Type="http://schemas.openxmlformats.org/officeDocument/2006/relationships/webSettings" Target="webSettings.xml"/><Relationship Id="rId7" Type="http://schemas.openxmlformats.org/officeDocument/2006/relationships/hyperlink" Target="https://rimirigamarathon.com/lv/registracij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mirigamaratho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3285</Words>
  <Characters>1874</Characters>
  <Application>Microsoft Office Word</Application>
  <DocSecurity>0</DocSecurity>
  <Lines>15</Lines>
  <Paragraphs>10</Paragraphs>
  <ScaleCrop>false</ScaleCrop>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 Ozolniece</dc:creator>
  <cp:keywords/>
  <dc:description/>
  <cp:lastModifiedBy>Inese Kikule</cp:lastModifiedBy>
  <cp:revision>3</cp:revision>
  <dcterms:created xsi:type="dcterms:W3CDTF">2025-12-05T14:03:00Z</dcterms:created>
  <dcterms:modified xsi:type="dcterms:W3CDTF">2025-12-05T14:06:00Z</dcterms:modified>
</cp:coreProperties>
</file>